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76F8" w:rsidRDefault="001C25B6">
      <w:pPr>
        <w:widowControl/>
        <w:spacing w:line="520" w:lineRule="exact"/>
        <w:ind w:firstLineChars="1700" w:firstLine="5440"/>
        <w:jc w:val="left"/>
        <w:rPr>
          <w:rFonts w:ascii="Times New Roman" w:hAnsi="Times New Roman"/>
          <w:szCs w:val="32"/>
        </w:rPr>
      </w:pPr>
      <w:r>
        <w:rPr>
          <w:rFonts w:ascii="Times New Roman" w:eastAsia="sans-serif" w:hAnsi="Times New Roman"/>
          <w:color w:val="171A1D"/>
          <w:kern w:val="0"/>
          <w:szCs w:val="32"/>
          <w:shd w:val="clear" w:color="auto" w:fill="FFFFFF"/>
          <w:lang w:bidi="ar"/>
        </w:rPr>
        <w:t>ZJGC03-2024-0004</w:t>
      </w:r>
    </w:p>
    <w:p w:rsidR="006576F8" w:rsidRDefault="006576F8">
      <w:pPr>
        <w:spacing w:line="520" w:lineRule="exact"/>
        <w:jc w:val="center"/>
        <w:rPr>
          <w:rFonts w:ascii="方正小标宋简体" w:eastAsia="方正小标宋简体" w:hAnsi="方正小标宋简体" w:cs="方正小标宋简体"/>
          <w:color w:val="FF0000"/>
          <w:spacing w:val="-20"/>
          <w:w w:val="80"/>
          <w:sz w:val="84"/>
          <w:szCs w:val="84"/>
        </w:rPr>
      </w:pPr>
    </w:p>
    <w:p w:rsidR="006576F8" w:rsidRDefault="006576F8">
      <w:pPr>
        <w:spacing w:line="520" w:lineRule="exact"/>
        <w:jc w:val="center"/>
        <w:rPr>
          <w:color w:val="FF0000"/>
        </w:rPr>
      </w:pPr>
    </w:p>
    <w:p w:rsidR="006576F8" w:rsidRDefault="006576F8">
      <w:pPr>
        <w:pStyle w:val="a0"/>
        <w:spacing w:line="520" w:lineRule="exact"/>
        <w:ind w:firstLineChars="0" w:firstLine="0"/>
        <w:jc w:val="center"/>
      </w:pPr>
    </w:p>
    <w:p w:rsidR="006576F8" w:rsidRDefault="006576F8">
      <w:pPr>
        <w:pStyle w:val="a4"/>
        <w:spacing w:line="520" w:lineRule="exact"/>
        <w:ind w:firstLineChars="0" w:firstLine="0"/>
        <w:jc w:val="center"/>
      </w:pPr>
    </w:p>
    <w:p w:rsidR="006576F8" w:rsidRDefault="006576F8">
      <w:pPr>
        <w:pStyle w:val="a0"/>
        <w:spacing w:line="520" w:lineRule="exact"/>
        <w:ind w:firstLineChars="0" w:firstLine="0"/>
        <w:jc w:val="center"/>
      </w:pPr>
    </w:p>
    <w:p w:rsidR="006576F8" w:rsidRDefault="006576F8">
      <w:pPr>
        <w:pStyle w:val="a4"/>
        <w:spacing w:line="520" w:lineRule="exact"/>
        <w:ind w:firstLineChars="0" w:firstLine="0"/>
        <w:jc w:val="center"/>
      </w:pPr>
    </w:p>
    <w:p w:rsidR="006576F8" w:rsidRDefault="001C25B6">
      <w:pPr>
        <w:spacing w:line="600" w:lineRule="exact"/>
        <w:jc w:val="center"/>
        <w:rPr>
          <w:color w:val="FF0000"/>
        </w:rPr>
      </w:pPr>
      <w:r>
        <w:rPr>
          <w:rFonts w:ascii="Times New Roman" w:hAnsi="Times New Roman"/>
          <w:color w:val="0C0C0C"/>
          <w:kern w:val="21"/>
          <w:szCs w:val="32"/>
        </w:rPr>
        <w:t>金经信</w:t>
      </w:r>
      <w:r>
        <w:rPr>
          <w:rFonts w:ascii="Times New Roman" w:hAnsi="Times New Roman" w:hint="eastAsia"/>
          <w:color w:val="0C0C0C"/>
          <w:kern w:val="21"/>
          <w:szCs w:val="32"/>
        </w:rPr>
        <w:t>企业</w:t>
      </w:r>
      <w:r>
        <w:rPr>
          <w:rFonts w:ascii="Times New Roman" w:hAnsi="Times New Roman"/>
          <w:color w:val="0C0C0C"/>
          <w:kern w:val="21"/>
          <w:szCs w:val="32"/>
        </w:rPr>
        <w:t>〔</w:t>
      </w:r>
      <w:r>
        <w:rPr>
          <w:rFonts w:ascii="Times New Roman" w:hAnsi="Times New Roman"/>
          <w:color w:val="0C0C0C"/>
          <w:kern w:val="21"/>
          <w:szCs w:val="32"/>
        </w:rPr>
        <w:t>202</w:t>
      </w:r>
      <w:r>
        <w:rPr>
          <w:color w:val="0C0C0C"/>
          <w:kern w:val="21"/>
          <w:szCs w:val="32"/>
          <w:lang w:val="en"/>
        </w:rPr>
        <w:t>4</w:t>
      </w:r>
      <w:r>
        <w:rPr>
          <w:rFonts w:ascii="Times New Roman" w:hAnsi="Times New Roman"/>
          <w:color w:val="0C0C0C"/>
          <w:kern w:val="21"/>
          <w:szCs w:val="32"/>
        </w:rPr>
        <w:t>〕</w:t>
      </w:r>
      <w:r>
        <w:rPr>
          <w:rFonts w:ascii="Times New Roman" w:hAnsi="Times New Roman" w:hint="eastAsia"/>
          <w:color w:val="0C0C0C"/>
          <w:kern w:val="21"/>
          <w:szCs w:val="32"/>
        </w:rPr>
        <w:t>123</w:t>
      </w:r>
      <w:r>
        <w:rPr>
          <w:rFonts w:ascii="Times New Roman" w:hAnsi="Times New Roman"/>
          <w:color w:val="0C0C0C"/>
          <w:kern w:val="21"/>
          <w:szCs w:val="32"/>
        </w:rPr>
        <w:t>号</w:t>
      </w:r>
    </w:p>
    <w:p w:rsidR="006576F8" w:rsidRDefault="006576F8" w:rsidP="00755BB0">
      <w:pPr>
        <w:pStyle w:val="a0"/>
        <w:widowControl/>
        <w:kinsoku w:val="0"/>
        <w:autoSpaceDE w:val="0"/>
        <w:autoSpaceDN w:val="0"/>
        <w:adjustRightInd w:val="0"/>
        <w:snapToGrid w:val="0"/>
        <w:spacing w:line="600" w:lineRule="exact"/>
        <w:ind w:firstLine="400"/>
        <w:jc w:val="center"/>
        <w:textAlignment w:val="baseline"/>
      </w:pPr>
    </w:p>
    <w:p w:rsidR="006576F8" w:rsidRDefault="006576F8">
      <w:pPr>
        <w:pStyle w:val="a4"/>
        <w:widowControl/>
        <w:kinsoku w:val="0"/>
        <w:autoSpaceDE w:val="0"/>
        <w:autoSpaceDN w:val="0"/>
        <w:adjustRightInd w:val="0"/>
        <w:snapToGrid w:val="0"/>
        <w:spacing w:line="600" w:lineRule="exact"/>
        <w:ind w:firstLineChars="0" w:firstLine="0"/>
        <w:jc w:val="center"/>
        <w:textAlignment w:val="baseline"/>
      </w:pPr>
    </w:p>
    <w:p w:rsidR="006576F8" w:rsidRDefault="001C25B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金华市</w:t>
      </w:r>
      <w:r>
        <w:rPr>
          <w:rFonts w:ascii="Times New Roman" w:eastAsia="方正小标宋简体" w:hAnsi="Times New Roman"/>
          <w:sz w:val="44"/>
          <w:szCs w:val="44"/>
        </w:rPr>
        <w:t>经济和信息化</w:t>
      </w:r>
      <w:r>
        <w:rPr>
          <w:rFonts w:ascii="Times New Roman" w:eastAsia="方正小标宋简体" w:hAnsi="Times New Roman"/>
          <w:sz w:val="44"/>
          <w:szCs w:val="44"/>
        </w:rPr>
        <w:t>局</w:t>
      </w:r>
    </w:p>
    <w:p w:rsidR="006576F8" w:rsidRDefault="001C25B6">
      <w:pPr>
        <w:spacing w:line="600" w:lineRule="exact"/>
        <w:jc w:val="center"/>
        <w:rPr>
          <w:rFonts w:ascii="Times New Roman" w:eastAsia="方正小标宋简体" w:hAnsi="Times New Roman"/>
          <w:kern w:val="21"/>
          <w:sz w:val="44"/>
          <w:szCs w:val="44"/>
        </w:rPr>
      </w:pPr>
      <w:r>
        <w:rPr>
          <w:rFonts w:ascii="Times New Roman" w:eastAsia="方正小标宋简体" w:hAnsi="Times New Roman"/>
          <w:kern w:val="21"/>
          <w:sz w:val="44"/>
          <w:szCs w:val="44"/>
        </w:rPr>
        <w:t>关于印发</w:t>
      </w:r>
      <w:proofErr w:type="gramStart"/>
      <w:r>
        <w:rPr>
          <w:rFonts w:ascii="Times New Roman" w:eastAsia="方正小标宋简体" w:hAnsi="Times New Roman"/>
          <w:kern w:val="21"/>
          <w:sz w:val="44"/>
          <w:szCs w:val="44"/>
        </w:rPr>
        <w:t>《</w:t>
      </w:r>
      <w:proofErr w:type="gramEnd"/>
      <w:r>
        <w:rPr>
          <w:rFonts w:ascii="Times New Roman" w:eastAsia="方正小标宋简体" w:hAnsi="Times New Roman"/>
          <w:kern w:val="21"/>
          <w:sz w:val="44"/>
          <w:szCs w:val="44"/>
        </w:rPr>
        <w:t>金华市区推进中小企业发展资金</w:t>
      </w:r>
    </w:p>
    <w:p w:rsidR="006576F8" w:rsidRDefault="001C25B6">
      <w:pPr>
        <w:spacing w:line="600" w:lineRule="exact"/>
        <w:jc w:val="center"/>
        <w:rPr>
          <w:rFonts w:ascii="Times New Roman" w:eastAsia="方正小标宋简体" w:hAnsi="Times New Roman"/>
          <w:kern w:val="21"/>
          <w:sz w:val="44"/>
          <w:szCs w:val="44"/>
        </w:rPr>
      </w:pPr>
      <w:r>
        <w:rPr>
          <w:rFonts w:ascii="Times New Roman" w:eastAsia="方正小标宋简体" w:hAnsi="Times New Roman"/>
          <w:kern w:val="21"/>
          <w:sz w:val="44"/>
          <w:szCs w:val="44"/>
        </w:rPr>
        <w:t>专项</w:t>
      </w:r>
      <w:r>
        <w:rPr>
          <w:rFonts w:ascii="Times New Roman" w:eastAsia="方正小标宋简体" w:hAnsi="Times New Roman"/>
          <w:kern w:val="21"/>
          <w:sz w:val="44"/>
          <w:szCs w:val="44"/>
        </w:rPr>
        <w:t>管理实施细则</w:t>
      </w:r>
      <w:proofErr w:type="gramStart"/>
      <w:r>
        <w:rPr>
          <w:rFonts w:ascii="Times New Roman" w:eastAsia="方正小标宋简体" w:hAnsi="Times New Roman"/>
          <w:kern w:val="21"/>
          <w:sz w:val="44"/>
          <w:szCs w:val="44"/>
        </w:rPr>
        <w:t>》</w:t>
      </w:r>
      <w:proofErr w:type="gramEnd"/>
      <w:r>
        <w:rPr>
          <w:rFonts w:ascii="Times New Roman" w:eastAsia="方正小标宋简体" w:hAnsi="Times New Roman"/>
          <w:kern w:val="21"/>
          <w:sz w:val="44"/>
          <w:szCs w:val="44"/>
        </w:rPr>
        <w:t>的通知</w:t>
      </w:r>
    </w:p>
    <w:p w:rsidR="006576F8" w:rsidRDefault="006576F8">
      <w:pPr>
        <w:pStyle w:val="NormalIndent1"/>
        <w:spacing w:line="620" w:lineRule="exact"/>
        <w:ind w:firstLineChars="0" w:firstLine="0"/>
        <w:rPr>
          <w:rFonts w:ascii="Times New Roman" w:hAnsi="Times New Roman"/>
          <w:kern w:val="21"/>
        </w:rPr>
      </w:pPr>
    </w:p>
    <w:p w:rsidR="006576F8" w:rsidRDefault="001C25B6">
      <w:pPr>
        <w:spacing w:line="620" w:lineRule="exact"/>
        <w:rPr>
          <w:rFonts w:ascii="Times New Roman" w:hAnsi="Times New Roman"/>
          <w:bCs/>
          <w:kern w:val="21"/>
          <w:szCs w:val="32"/>
        </w:rPr>
      </w:pPr>
      <w:proofErr w:type="gramStart"/>
      <w:r>
        <w:rPr>
          <w:rFonts w:ascii="Times New Roman" w:hAnsi="Times New Roman"/>
          <w:bCs/>
          <w:szCs w:val="32"/>
        </w:rPr>
        <w:t>婺</w:t>
      </w:r>
      <w:proofErr w:type="gramEnd"/>
      <w:r>
        <w:rPr>
          <w:rFonts w:ascii="Times New Roman" w:hAnsi="Times New Roman"/>
          <w:bCs/>
          <w:szCs w:val="32"/>
        </w:rPr>
        <w:t>城区经商局、金义新区经信局、金华经济技术开发区经济发展部</w:t>
      </w:r>
      <w:r>
        <w:rPr>
          <w:rFonts w:ascii="Times New Roman" w:hAnsi="Times New Roman"/>
          <w:color w:val="0C0C0C"/>
          <w:kern w:val="21"/>
          <w:szCs w:val="32"/>
        </w:rPr>
        <w:t>，</w:t>
      </w:r>
      <w:r>
        <w:rPr>
          <w:rFonts w:ascii="Times New Roman" w:hAnsi="Times New Roman"/>
          <w:color w:val="0C0C0C"/>
          <w:kern w:val="21"/>
          <w:szCs w:val="32"/>
        </w:rPr>
        <w:t>各有关企业</w:t>
      </w:r>
      <w:r>
        <w:rPr>
          <w:rFonts w:ascii="Times New Roman" w:hAnsi="Times New Roman"/>
          <w:bCs/>
          <w:kern w:val="21"/>
          <w:szCs w:val="32"/>
        </w:rPr>
        <w:t>：</w:t>
      </w:r>
    </w:p>
    <w:p w:rsidR="006576F8" w:rsidRDefault="001C25B6">
      <w:pPr>
        <w:tabs>
          <w:tab w:val="left" w:pos="1741"/>
          <w:tab w:val="center" w:pos="4457"/>
        </w:tabs>
        <w:spacing w:line="620" w:lineRule="exact"/>
        <w:ind w:firstLineChars="200" w:firstLine="640"/>
        <w:jc w:val="left"/>
        <w:rPr>
          <w:rFonts w:ascii="Times New Roman" w:hAnsi="Times New Roman"/>
          <w:kern w:val="21"/>
          <w:szCs w:val="32"/>
        </w:rPr>
      </w:pPr>
      <w:r>
        <w:rPr>
          <w:rFonts w:ascii="Times New Roman" w:hAnsi="Times New Roman"/>
          <w:kern w:val="21"/>
          <w:szCs w:val="32"/>
        </w:rPr>
        <w:t>为促进工业经济高质量发展，进一步规范资金管理，提高资金使用绩效，根据《金华市人民政府关于加快推进新型工业化的政策意见》（金政发〔</w:t>
      </w:r>
      <w:r>
        <w:rPr>
          <w:rFonts w:ascii="Times New Roman" w:hAnsi="Times New Roman"/>
          <w:kern w:val="21"/>
          <w:szCs w:val="32"/>
        </w:rPr>
        <w:t>2024</w:t>
      </w:r>
      <w:r>
        <w:rPr>
          <w:rFonts w:ascii="Times New Roman" w:hAnsi="Times New Roman"/>
          <w:kern w:val="21"/>
          <w:szCs w:val="32"/>
        </w:rPr>
        <w:t>〕</w:t>
      </w:r>
      <w:r>
        <w:rPr>
          <w:rFonts w:ascii="Times New Roman" w:hAnsi="Times New Roman"/>
          <w:kern w:val="21"/>
          <w:szCs w:val="32"/>
        </w:rPr>
        <w:t>6</w:t>
      </w:r>
      <w:r>
        <w:rPr>
          <w:rFonts w:ascii="Times New Roman" w:hAnsi="Times New Roman"/>
          <w:kern w:val="21"/>
          <w:szCs w:val="32"/>
        </w:rPr>
        <w:t>号）文件精神，特制定本办法，现将《金华市区推进中小企业发展资金专项管理实施细则》印发给你们，请认真贯彻执行。</w:t>
      </w:r>
    </w:p>
    <w:p w:rsidR="006576F8" w:rsidRDefault="001C25B6">
      <w:pPr>
        <w:spacing w:line="620" w:lineRule="exact"/>
        <w:ind w:firstLine="585"/>
        <w:jc w:val="left"/>
        <w:rPr>
          <w:rFonts w:ascii="Times New Roman" w:hAnsi="Times New Roman"/>
          <w:kern w:val="21"/>
          <w:szCs w:val="32"/>
        </w:rPr>
      </w:pPr>
      <w:r>
        <w:rPr>
          <w:rFonts w:ascii="Times New Roman" w:hAnsi="Times New Roman"/>
          <w:kern w:val="21"/>
          <w:szCs w:val="32"/>
        </w:rPr>
        <w:t>本实施办法自由金华市经济和信息化局负责解释，以前有关文件与本办法有抵触的，以本实施办法为准，如果政策</w:t>
      </w:r>
      <w:r>
        <w:rPr>
          <w:rFonts w:ascii="Times New Roman" w:hAnsi="Times New Roman"/>
          <w:kern w:val="21"/>
          <w:szCs w:val="32"/>
        </w:rPr>
        <w:lastRenderedPageBreak/>
        <w:t>有变化（含新增），则另行修订。</w:t>
      </w:r>
    </w:p>
    <w:p w:rsidR="006576F8" w:rsidRDefault="001C25B6">
      <w:pPr>
        <w:spacing w:line="600" w:lineRule="exact"/>
        <w:ind w:firstLineChars="200" w:firstLine="640"/>
      </w:pPr>
      <w:r>
        <w:rPr>
          <w:rFonts w:ascii="Times New Roman" w:hAnsi="Times New Roman"/>
          <w:kern w:val="21"/>
          <w:szCs w:val="32"/>
        </w:rPr>
        <w:t xml:space="preserve">                           </w:t>
      </w:r>
    </w:p>
    <w:p w:rsidR="006576F8" w:rsidRDefault="001C25B6">
      <w:pPr>
        <w:spacing w:line="600" w:lineRule="exact"/>
        <w:jc w:val="center"/>
        <w:rPr>
          <w:rFonts w:ascii="Times New Roman" w:hAnsi="Times New Roman"/>
          <w:kern w:val="21"/>
          <w:szCs w:val="32"/>
        </w:rPr>
      </w:pPr>
      <w:r>
        <w:rPr>
          <w:rFonts w:ascii="Times New Roman" w:hAnsi="Times New Roman" w:hint="eastAsia"/>
          <w:kern w:val="21"/>
          <w:szCs w:val="32"/>
        </w:rPr>
        <w:t xml:space="preserve">                 </w:t>
      </w:r>
    </w:p>
    <w:p w:rsidR="006576F8" w:rsidRDefault="001C25B6">
      <w:pPr>
        <w:spacing w:line="600" w:lineRule="exact"/>
        <w:jc w:val="center"/>
        <w:rPr>
          <w:rFonts w:ascii="Times New Roman" w:hAnsi="Times New Roman"/>
          <w:kern w:val="21"/>
          <w:szCs w:val="32"/>
        </w:rPr>
      </w:pPr>
      <w:r>
        <w:rPr>
          <w:rFonts w:ascii="Times New Roman" w:hAnsi="Times New Roman" w:hint="eastAsia"/>
          <w:kern w:val="21"/>
          <w:szCs w:val="32"/>
        </w:rPr>
        <w:t xml:space="preserve">                 </w:t>
      </w:r>
      <w:r>
        <w:rPr>
          <w:rFonts w:ascii="Times New Roman" w:hAnsi="Times New Roman"/>
          <w:kern w:val="21"/>
          <w:szCs w:val="32"/>
        </w:rPr>
        <w:t>金华</w:t>
      </w:r>
      <w:r>
        <w:rPr>
          <w:rFonts w:ascii="Times New Roman" w:hAnsi="Times New Roman"/>
          <w:kern w:val="21"/>
          <w:szCs w:val="32"/>
        </w:rPr>
        <w:t>市经济和信息化局</w:t>
      </w:r>
      <w:r>
        <w:rPr>
          <w:rFonts w:ascii="Times New Roman" w:hAnsi="Times New Roman"/>
          <w:kern w:val="21"/>
          <w:szCs w:val="32"/>
        </w:rPr>
        <w:t xml:space="preserve"> </w:t>
      </w:r>
    </w:p>
    <w:p w:rsidR="006576F8" w:rsidRDefault="001C25B6">
      <w:pPr>
        <w:spacing w:line="600" w:lineRule="exact"/>
        <w:rPr>
          <w:rFonts w:ascii="Times New Roman" w:hAnsi="Times New Roman"/>
        </w:rPr>
      </w:pPr>
      <w:r>
        <w:rPr>
          <w:rFonts w:ascii="Times New Roman" w:hAnsi="Times New Roman"/>
          <w:kern w:val="21"/>
          <w:szCs w:val="32"/>
        </w:rPr>
        <w:t xml:space="preserve">                            2024</w:t>
      </w:r>
      <w:r>
        <w:rPr>
          <w:rFonts w:ascii="Times New Roman" w:hAnsi="Times New Roman"/>
          <w:kern w:val="21"/>
          <w:szCs w:val="32"/>
        </w:rPr>
        <w:t>年</w:t>
      </w:r>
      <w:r>
        <w:rPr>
          <w:rFonts w:ascii="Times New Roman" w:hAnsi="Times New Roman"/>
          <w:kern w:val="21"/>
          <w:szCs w:val="32"/>
        </w:rPr>
        <w:t>7</w:t>
      </w:r>
      <w:r>
        <w:rPr>
          <w:rFonts w:ascii="Times New Roman" w:hAnsi="Times New Roman"/>
          <w:kern w:val="21"/>
          <w:szCs w:val="32"/>
        </w:rPr>
        <w:t>月</w:t>
      </w:r>
      <w:r>
        <w:rPr>
          <w:rFonts w:ascii="Times New Roman" w:hAnsi="Times New Roman" w:hint="eastAsia"/>
          <w:kern w:val="21"/>
          <w:szCs w:val="32"/>
        </w:rPr>
        <w:t>23</w:t>
      </w:r>
      <w:r>
        <w:rPr>
          <w:rFonts w:ascii="Times New Roman" w:hAnsi="Times New Roman"/>
          <w:kern w:val="21"/>
          <w:szCs w:val="32"/>
        </w:rPr>
        <w:t>日</w:t>
      </w:r>
    </w:p>
    <w:p w:rsidR="006576F8" w:rsidRDefault="006576F8">
      <w:pPr>
        <w:pStyle w:val="2"/>
        <w:spacing w:line="600" w:lineRule="exact"/>
        <w:ind w:leftChars="0" w:left="0"/>
        <w:rPr>
          <w:rFonts w:ascii="Times New Roman" w:hAnsi="Times New Roman"/>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pPr>
        <w:spacing w:line="600" w:lineRule="exact"/>
        <w:jc w:val="center"/>
        <w:rPr>
          <w:rFonts w:ascii="Times New Roman" w:eastAsia="方正小标宋简体" w:hAnsi="Times New Roman"/>
          <w:w w:val="90"/>
          <w:kern w:val="21"/>
          <w:sz w:val="44"/>
          <w:szCs w:val="44"/>
        </w:rPr>
      </w:pPr>
    </w:p>
    <w:p w:rsidR="006576F8" w:rsidRDefault="006576F8" w:rsidP="00755BB0">
      <w:pPr>
        <w:pStyle w:val="a0"/>
        <w:ind w:firstLine="791"/>
        <w:rPr>
          <w:rFonts w:ascii="Times New Roman" w:eastAsia="方正小标宋简体" w:hAnsi="Times New Roman"/>
          <w:w w:val="90"/>
          <w:kern w:val="21"/>
          <w:sz w:val="44"/>
          <w:szCs w:val="44"/>
        </w:rPr>
      </w:pPr>
    </w:p>
    <w:p w:rsidR="006576F8" w:rsidRDefault="001C25B6">
      <w:pPr>
        <w:spacing w:line="600" w:lineRule="exact"/>
        <w:jc w:val="center"/>
        <w:rPr>
          <w:rFonts w:ascii="Times New Roman" w:eastAsia="方正小标宋简体" w:hAnsi="Times New Roman"/>
          <w:kern w:val="21"/>
          <w:sz w:val="44"/>
          <w:szCs w:val="44"/>
        </w:rPr>
      </w:pPr>
      <w:r>
        <w:rPr>
          <w:rFonts w:ascii="Times New Roman" w:eastAsia="方正小标宋简体" w:hAnsi="Times New Roman"/>
          <w:w w:val="90"/>
          <w:kern w:val="21"/>
          <w:sz w:val="44"/>
          <w:szCs w:val="44"/>
        </w:rPr>
        <w:lastRenderedPageBreak/>
        <w:t>金华市区推进中小企业发展资金管理实施细则</w:t>
      </w:r>
    </w:p>
    <w:p w:rsidR="006576F8" w:rsidRDefault="006576F8">
      <w:pPr>
        <w:spacing w:line="600" w:lineRule="exact"/>
        <w:rPr>
          <w:rFonts w:ascii="Times New Roman" w:eastAsia="黑体" w:hAnsi="Times New Roman"/>
          <w:kern w:val="21"/>
          <w:szCs w:val="32"/>
        </w:rPr>
      </w:pPr>
    </w:p>
    <w:p w:rsidR="006576F8" w:rsidRDefault="001C25B6">
      <w:pPr>
        <w:spacing w:line="600" w:lineRule="exact"/>
        <w:ind w:firstLineChars="200" w:firstLine="640"/>
        <w:rPr>
          <w:rFonts w:ascii="Times New Roman" w:eastAsia="黑体" w:hAnsi="Times New Roman"/>
          <w:kern w:val="21"/>
          <w:szCs w:val="32"/>
        </w:rPr>
      </w:pPr>
      <w:r>
        <w:rPr>
          <w:rFonts w:ascii="Times New Roman" w:eastAsia="黑体" w:hAnsi="Times New Roman"/>
          <w:kern w:val="21"/>
          <w:szCs w:val="32"/>
        </w:rPr>
        <w:t>一、</w:t>
      </w:r>
      <w:r>
        <w:rPr>
          <w:rFonts w:ascii="Times New Roman" w:eastAsia="黑体" w:hAnsi="Times New Roman"/>
          <w:kern w:val="21"/>
          <w:szCs w:val="32"/>
        </w:rPr>
        <w:t xml:space="preserve"> </w:t>
      </w:r>
      <w:r>
        <w:rPr>
          <w:rFonts w:ascii="Times New Roman" w:eastAsia="黑体" w:hAnsi="Times New Roman"/>
          <w:kern w:val="21"/>
          <w:szCs w:val="32"/>
        </w:rPr>
        <w:t>总则</w:t>
      </w:r>
    </w:p>
    <w:p w:rsidR="006576F8" w:rsidRDefault="001C25B6">
      <w:pPr>
        <w:spacing w:line="600" w:lineRule="exact"/>
        <w:ind w:firstLineChars="200" w:firstLine="640"/>
        <w:rPr>
          <w:rFonts w:ascii="Times New Roman" w:hAnsi="Times New Roman"/>
          <w:bCs/>
          <w:kern w:val="21"/>
          <w:szCs w:val="32"/>
        </w:rPr>
      </w:pPr>
      <w:r>
        <w:rPr>
          <w:rFonts w:ascii="Times New Roman" w:eastAsia="楷体_GB2312" w:hAnsi="Times New Roman"/>
          <w:kern w:val="21"/>
          <w:szCs w:val="32"/>
        </w:rPr>
        <w:t>（一）</w:t>
      </w:r>
      <w:r>
        <w:rPr>
          <w:rFonts w:ascii="Times New Roman" w:hAnsi="Times New Roman"/>
          <w:kern w:val="21"/>
          <w:szCs w:val="32"/>
        </w:rPr>
        <w:t>为贯彻落实</w:t>
      </w:r>
      <w:r>
        <w:rPr>
          <w:rFonts w:ascii="Times New Roman" w:hAnsi="Times New Roman"/>
          <w:bCs/>
          <w:kern w:val="21"/>
          <w:szCs w:val="32"/>
        </w:rPr>
        <w:t>《金华市人民政府关于加快推进新型工业化政策意见》（金政发〔</w:t>
      </w:r>
      <w:r>
        <w:rPr>
          <w:rFonts w:ascii="Times New Roman" w:hAnsi="Times New Roman"/>
          <w:bCs/>
          <w:kern w:val="21"/>
          <w:szCs w:val="32"/>
        </w:rPr>
        <w:t>2024</w:t>
      </w:r>
      <w:r>
        <w:rPr>
          <w:rFonts w:ascii="Times New Roman" w:hAnsi="Times New Roman"/>
          <w:bCs/>
          <w:kern w:val="21"/>
          <w:szCs w:val="32"/>
        </w:rPr>
        <w:t>〕</w:t>
      </w:r>
      <w:r>
        <w:rPr>
          <w:rFonts w:ascii="Times New Roman" w:hAnsi="Times New Roman"/>
          <w:bCs/>
          <w:kern w:val="21"/>
          <w:szCs w:val="32"/>
        </w:rPr>
        <w:t>6</w:t>
      </w:r>
      <w:r>
        <w:rPr>
          <w:rFonts w:ascii="Times New Roman" w:hAnsi="Times New Roman"/>
          <w:bCs/>
          <w:kern w:val="21"/>
          <w:szCs w:val="32"/>
        </w:rPr>
        <w:t>号）</w:t>
      </w:r>
      <w:r>
        <w:rPr>
          <w:rFonts w:ascii="Times New Roman" w:hAnsi="Times New Roman"/>
          <w:bCs/>
          <w:kern w:val="21"/>
          <w:szCs w:val="32"/>
        </w:rPr>
        <w:t>（</w:t>
      </w:r>
      <w:r>
        <w:rPr>
          <w:rFonts w:ascii="Times New Roman" w:hAnsi="Times New Roman"/>
          <w:bCs/>
          <w:kern w:val="21"/>
          <w:szCs w:val="32"/>
        </w:rPr>
        <w:t>以下简称《意见》）文件精神，制定本实施细则。</w:t>
      </w:r>
    </w:p>
    <w:p w:rsidR="006576F8" w:rsidRDefault="001C25B6">
      <w:pPr>
        <w:spacing w:line="600" w:lineRule="exact"/>
        <w:ind w:firstLineChars="200" w:firstLine="640"/>
        <w:rPr>
          <w:rFonts w:ascii="Times New Roman" w:hAnsi="Times New Roman"/>
          <w:kern w:val="21"/>
          <w:szCs w:val="32"/>
        </w:rPr>
      </w:pPr>
      <w:r>
        <w:rPr>
          <w:rFonts w:ascii="Times New Roman" w:eastAsia="楷体_GB2312" w:hAnsi="Times New Roman"/>
          <w:kern w:val="21"/>
          <w:szCs w:val="32"/>
        </w:rPr>
        <w:t>（二）</w:t>
      </w:r>
      <w:r>
        <w:rPr>
          <w:rFonts w:ascii="Times New Roman" w:hAnsi="Times New Roman"/>
          <w:kern w:val="21"/>
          <w:szCs w:val="32"/>
        </w:rPr>
        <w:t>本细则适用于在金华市区范围内工商登记注册的制造业企业和相关服务机构。</w:t>
      </w:r>
    </w:p>
    <w:p w:rsidR="006576F8" w:rsidRDefault="001C25B6">
      <w:pPr>
        <w:spacing w:line="600" w:lineRule="exact"/>
        <w:ind w:firstLineChars="200" w:firstLine="640"/>
        <w:rPr>
          <w:rFonts w:ascii="Times New Roman" w:hAnsi="Times New Roman"/>
          <w:kern w:val="21"/>
          <w:szCs w:val="32"/>
        </w:rPr>
      </w:pPr>
      <w:r>
        <w:rPr>
          <w:rFonts w:ascii="Times New Roman" w:eastAsia="楷体_GB2312" w:hAnsi="Times New Roman"/>
          <w:kern w:val="21"/>
          <w:szCs w:val="32"/>
        </w:rPr>
        <w:t>（三）</w:t>
      </w:r>
      <w:r>
        <w:rPr>
          <w:rFonts w:ascii="Times New Roman" w:hAnsi="Times New Roman"/>
          <w:kern w:val="21"/>
          <w:szCs w:val="32"/>
        </w:rPr>
        <w:t>中小企业发展扶持资金主要用于：</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1.</w:t>
      </w:r>
      <w:r>
        <w:rPr>
          <w:rFonts w:ascii="Times New Roman" w:hAnsi="Times New Roman"/>
          <w:kern w:val="21"/>
          <w:szCs w:val="32"/>
        </w:rPr>
        <w:t>市区工业企业梯度培育奖励；</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2.</w:t>
      </w:r>
      <w:r>
        <w:rPr>
          <w:rFonts w:ascii="Times New Roman" w:hAnsi="Times New Roman"/>
          <w:kern w:val="21"/>
          <w:szCs w:val="32"/>
        </w:rPr>
        <w:t>市区小</w:t>
      </w:r>
      <w:proofErr w:type="gramStart"/>
      <w:r>
        <w:rPr>
          <w:rFonts w:ascii="Times New Roman" w:hAnsi="Times New Roman"/>
          <w:kern w:val="21"/>
          <w:szCs w:val="32"/>
        </w:rPr>
        <w:t>微企业</w:t>
      </w:r>
      <w:proofErr w:type="gramEnd"/>
      <w:r>
        <w:rPr>
          <w:rFonts w:ascii="Times New Roman" w:hAnsi="Times New Roman"/>
          <w:kern w:val="21"/>
          <w:szCs w:val="32"/>
        </w:rPr>
        <w:t>园培育升级奖励；</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3.</w:t>
      </w:r>
      <w:r>
        <w:rPr>
          <w:rFonts w:ascii="Times New Roman" w:hAnsi="Times New Roman"/>
          <w:kern w:val="21"/>
          <w:szCs w:val="32"/>
        </w:rPr>
        <w:t>全市中小</w:t>
      </w:r>
      <w:proofErr w:type="gramStart"/>
      <w:r>
        <w:rPr>
          <w:rFonts w:ascii="Times New Roman" w:hAnsi="Times New Roman"/>
          <w:kern w:val="21"/>
          <w:szCs w:val="32"/>
        </w:rPr>
        <w:t>微企业</w:t>
      </w:r>
      <w:proofErr w:type="gramEnd"/>
      <w:r>
        <w:rPr>
          <w:rFonts w:ascii="Times New Roman" w:hAnsi="Times New Roman"/>
          <w:kern w:val="21"/>
          <w:szCs w:val="32"/>
        </w:rPr>
        <w:t>创新创业大赛奖励；</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4.</w:t>
      </w:r>
      <w:r>
        <w:rPr>
          <w:rFonts w:ascii="Times New Roman" w:hAnsi="Times New Roman"/>
          <w:kern w:val="21"/>
          <w:szCs w:val="32"/>
        </w:rPr>
        <w:t>市区企业服务</w:t>
      </w:r>
      <w:proofErr w:type="gramStart"/>
      <w:r>
        <w:rPr>
          <w:rFonts w:ascii="Times New Roman" w:hAnsi="Times New Roman"/>
          <w:kern w:val="21"/>
          <w:szCs w:val="32"/>
        </w:rPr>
        <w:t>券</w:t>
      </w:r>
      <w:proofErr w:type="gramEnd"/>
      <w:r>
        <w:rPr>
          <w:rFonts w:ascii="Times New Roman" w:hAnsi="Times New Roman"/>
          <w:kern w:val="21"/>
          <w:szCs w:val="32"/>
        </w:rPr>
        <w:t>补助；</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5.</w:t>
      </w:r>
      <w:r>
        <w:rPr>
          <w:rFonts w:ascii="Times New Roman" w:hAnsi="Times New Roman"/>
          <w:kern w:val="21"/>
          <w:szCs w:val="32"/>
        </w:rPr>
        <w:t>金华市中小企业发展促进中心运营考核奖励</w:t>
      </w:r>
      <w:r>
        <w:rPr>
          <w:rFonts w:ascii="Times New Roman" w:hAnsi="Times New Roman"/>
          <w:kern w:val="21"/>
          <w:szCs w:val="32"/>
        </w:rPr>
        <w:t>；</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6.</w:t>
      </w:r>
      <w:r>
        <w:rPr>
          <w:rFonts w:ascii="Times New Roman" w:hAnsi="Times New Roman"/>
          <w:kern w:val="21"/>
          <w:szCs w:val="32"/>
        </w:rPr>
        <w:t>市区中小企业服务平台培育奖励</w:t>
      </w:r>
      <w:r>
        <w:rPr>
          <w:rFonts w:ascii="Times New Roman" w:hAnsi="Times New Roman"/>
          <w:kern w:val="21"/>
          <w:szCs w:val="32"/>
        </w:rPr>
        <w:t>。</w:t>
      </w:r>
    </w:p>
    <w:p w:rsidR="006576F8" w:rsidRDefault="001C25B6">
      <w:pPr>
        <w:spacing w:line="600" w:lineRule="exact"/>
        <w:ind w:firstLineChars="200" w:firstLine="640"/>
        <w:rPr>
          <w:rFonts w:ascii="Times New Roman" w:hAnsi="Times New Roman"/>
          <w:b/>
          <w:bCs/>
          <w:kern w:val="21"/>
          <w:szCs w:val="32"/>
        </w:rPr>
      </w:pPr>
      <w:r>
        <w:rPr>
          <w:rFonts w:ascii="Times New Roman" w:eastAsia="楷体_GB2312" w:hAnsi="Times New Roman"/>
          <w:kern w:val="21"/>
          <w:szCs w:val="32"/>
        </w:rPr>
        <w:t>（四）</w:t>
      </w:r>
      <w:r>
        <w:rPr>
          <w:rFonts w:ascii="Times New Roman" w:hAnsi="Times New Roman"/>
          <w:kern w:val="21"/>
          <w:szCs w:val="32"/>
        </w:rPr>
        <w:t>市、区财政应将中小企业发展扶持资金纳入财政预算，专项用于支持中小企业发展。其中市区工业企业梯度培育和小</w:t>
      </w:r>
      <w:proofErr w:type="gramStart"/>
      <w:r>
        <w:rPr>
          <w:rFonts w:ascii="Times New Roman" w:hAnsi="Times New Roman"/>
          <w:kern w:val="21"/>
          <w:szCs w:val="32"/>
        </w:rPr>
        <w:t>微企业</w:t>
      </w:r>
      <w:proofErr w:type="gramEnd"/>
      <w:r>
        <w:rPr>
          <w:rFonts w:ascii="Times New Roman" w:hAnsi="Times New Roman"/>
          <w:kern w:val="21"/>
          <w:szCs w:val="32"/>
        </w:rPr>
        <w:t>园培育升级</w:t>
      </w:r>
      <w:proofErr w:type="gramStart"/>
      <w:r>
        <w:rPr>
          <w:rFonts w:ascii="Times New Roman" w:hAnsi="Times New Roman"/>
          <w:kern w:val="21"/>
          <w:szCs w:val="32"/>
        </w:rPr>
        <w:t>奖励按</w:t>
      </w:r>
      <w:proofErr w:type="gramEnd"/>
      <w:r>
        <w:rPr>
          <w:rFonts w:ascii="Times New Roman" w:hAnsi="Times New Roman"/>
          <w:kern w:val="21"/>
          <w:szCs w:val="32"/>
        </w:rPr>
        <w:t>市、区财政体制分成比例分担，其余资金由市财政全额承担。</w:t>
      </w:r>
    </w:p>
    <w:p w:rsidR="006576F8" w:rsidRDefault="001C25B6">
      <w:pPr>
        <w:spacing w:line="600" w:lineRule="exact"/>
        <w:ind w:firstLineChars="200" w:firstLine="640"/>
        <w:rPr>
          <w:rFonts w:ascii="Times New Roman" w:eastAsia="黑体" w:hAnsi="Times New Roman"/>
          <w:kern w:val="21"/>
          <w:szCs w:val="32"/>
        </w:rPr>
      </w:pPr>
      <w:r>
        <w:rPr>
          <w:rFonts w:ascii="Times New Roman" w:eastAsia="黑体" w:hAnsi="Times New Roman"/>
          <w:kern w:val="21"/>
          <w:szCs w:val="32"/>
        </w:rPr>
        <w:t>二、奖励标准、条件和流程</w:t>
      </w:r>
    </w:p>
    <w:p w:rsidR="006576F8" w:rsidRDefault="001C25B6">
      <w:pPr>
        <w:spacing w:line="600" w:lineRule="exact"/>
        <w:ind w:firstLineChars="200" w:firstLine="640"/>
        <w:rPr>
          <w:rFonts w:ascii="Times New Roman" w:hAnsi="Times New Roman"/>
          <w:kern w:val="21"/>
          <w:szCs w:val="32"/>
        </w:rPr>
      </w:pPr>
      <w:r>
        <w:rPr>
          <w:rFonts w:ascii="Times New Roman" w:eastAsia="楷体_GB2312" w:hAnsi="Times New Roman"/>
          <w:kern w:val="21"/>
          <w:szCs w:val="32"/>
        </w:rPr>
        <w:t>（五）</w:t>
      </w:r>
      <w:r>
        <w:rPr>
          <w:rFonts w:ascii="Times New Roman" w:hAnsi="Times New Roman"/>
          <w:kern w:val="21"/>
          <w:szCs w:val="32"/>
        </w:rPr>
        <w:t>市区工业企业梯度培育奖励</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包括：</w:t>
      </w:r>
      <w:r>
        <w:rPr>
          <w:rFonts w:ascii="Times New Roman" w:hAnsi="Times New Roman"/>
          <w:kern w:val="21"/>
          <w:szCs w:val="32"/>
        </w:rPr>
        <w:t>“</w:t>
      </w:r>
      <w:r>
        <w:rPr>
          <w:rFonts w:ascii="Times New Roman" w:hAnsi="Times New Roman"/>
          <w:kern w:val="21"/>
          <w:szCs w:val="32"/>
        </w:rPr>
        <w:t>小升规</w:t>
      </w:r>
      <w:r>
        <w:rPr>
          <w:rFonts w:ascii="Times New Roman" w:hAnsi="Times New Roman"/>
          <w:kern w:val="21"/>
          <w:szCs w:val="32"/>
        </w:rPr>
        <w:t>”</w:t>
      </w:r>
      <w:r>
        <w:rPr>
          <w:rFonts w:ascii="Times New Roman" w:hAnsi="Times New Roman"/>
          <w:kern w:val="21"/>
          <w:szCs w:val="32"/>
        </w:rPr>
        <w:t>（含月度升规）、省</w:t>
      </w:r>
      <w:bookmarkStart w:id="0" w:name="_GoBack"/>
      <w:bookmarkEnd w:id="0"/>
      <w:r w:rsidR="00755BB0">
        <w:rPr>
          <w:rFonts w:ascii="Times New Roman" w:hAnsi="Times New Roman"/>
          <w:kern w:val="21"/>
          <w:szCs w:val="32"/>
        </w:rPr>
        <w:t>专精特新</w:t>
      </w:r>
      <w:r>
        <w:rPr>
          <w:rFonts w:ascii="Times New Roman" w:hAnsi="Times New Roman"/>
          <w:kern w:val="21"/>
          <w:szCs w:val="32"/>
        </w:rPr>
        <w:t>中小企业、省隐形冠军企业、国家专精特新</w:t>
      </w:r>
      <w:r>
        <w:rPr>
          <w:rFonts w:ascii="Times New Roman" w:hAnsi="Times New Roman"/>
          <w:kern w:val="21"/>
          <w:szCs w:val="32"/>
        </w:rPr>
        <w:t>“</w:t>
      </w:r>
      <w:r>
        <w:rPr>
          <w:rFonts w:ascii="Times New Roman" w:hAnsi="Times New Roman"/>
          <w:kern w:val="21"/>
          <w:szCs w:val="32"/>
        </w:rPr>
        <w:t>小巨人</w:t>
      </w:r>
      <w:r>
        <w:rPr>
          <w:rFonts w:ascii="Times New Roman" w:hAnsi="Times New Roman"/>
          <w:kern w:val="21"/>
          <w:szCs w:val="32"/>
        </w:rPr>
        <w:t>”</w:t>
      </w:r>
      <w:r>
        <w:rPr>
          <w:rFonts w:ascii="Times New Roman" w:hAnsi="Times New Roman"/>
          <w:kern w:val="21"/>
          <w:szCs w:val="32"/>
        </w:rPr>
        <w:t>企业培育奖励。</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lastRenderedPageBreak/>
        <w:t>1.“</w:t>
      </w:r>
      <w:r>
        <w:rPr>
          <w:rFonts w:ascii="Times New Roman" w:hAnsi="Times New Roman"/>
          <w:kern w:val="21"/>
          <w:szCs w:val="32"/>
        </w:rPr>
        <w:t>小升规</w:t>
      </w:r>
      <w:r>
        <w:rPr>
          <w:rFonts w:ascii="Times New Roman" w:hAnsi="Times New Roman"/>
          <w:kern w:val="21"/>
          <w:szCs w:val="32"/>
        </w:rPr>
        <w:t>”</w:t>
      </w:r>
      <w:r>
        <w:rPr>
          <w:rFonts w:ascii="Times New Roman" w:hAnsi="Times New Roman"/>
          <w:kern w:val="21"/>
          <w:szCs w:val="32"/>
        </w:rPr>
        <w:t>（含月度升</w:t>
      </w:r>
      <w:proofErr w:type="gramStart"/>
      <w:r>
        <w:rPr>
          <w:rFonts w:ascii="Times New Roman" w:hAnsi="Times New Roman"/>
          <w:kern w:val="21"/>
          <w:szCs w:val="32"/>
        </w:rPr>
        <w:t>规</w:t>
      </w:r>
      <w:proofErr w:type="gramEnd"/>
      <w:r>
        <w:rPr>
          <w:rFonts w:ascii="Times New Roman" w:hAnsi="Times New Roman"/>
          <w:kern w:val="21"/>
          <w:szCs w:val="32"/>
        </w:rPr>
        <w:t>）企业的奖励</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根据《意见》第十三条：对首次实现年度升</w:t>
      </w:r>
      <w:proofErr w:type="gramStart"/>
      <w:r>
        <w:rPr>
          <w:rFonts w:ascii="Times New Roman" w:hAnsi="Times New Roman"/>
          <w:kern w:val="21"/>
          <w:szCs w:val="32"/>
        </w:rPr>
        <w:t>规纳统</w:t>
      </w:r>
      <w:proofErr w:type="gramEnd"/>
      <w:r>
        <w:rPr>
          <w:rFonts w:ascii="Times New Roman" w:hAnsi="Times New Roman"/>
          <w:kern w:val="21"/>
          <w:szCs w:val="32"/>
        </w:rPr>
        <w:t>的工业企业，奖励</w:t>
      </w:r>
      <w:r>
        <w:rPr>
          <w:rFonts w:ascii="Times New Roman" w:hAnsi="Times New Roman"/>
          <w:kern w:val="21"/>
          <w:szCs w:val="32"/>
        </w:rPr>
        <w:t>10</w:t>
      </w:r>
      <w:r>
        <w:rPr>
          <w:rFonts w:ascii="Times New Roman" w:hAnsi="Times New Roman"/>
          <w:kern w:val="21"/>
          <w:szCs w:val="32"/>
        </w:rPr>
        <w:t>万元；对当年实现</w:t>
      </w:r>
      <w:proofErr w:type="gramStart"/>
      <w:r>
        <w:rPr>
          <w:rFonts w:ascii="Times New Roman" w:hAnsi="Times New Roman"/>
          <w:kern w:val="21"/>
          <w:szCs w:val="32"/>
        </w:rPr>
        <w:t>月度纳统的</w:t>
      </w:r>
      <w:proofErr w:type="gramEnd"/>
      <w:r>
        <w:rPr>
          <w:rFonts w:ascii="Times New Roman" w:hAnsi="Times New Roman"/>
          <w:kern w:val="21"/>
          <w:szCs w:val="32"/>
        </w:rPr>
        <w:t>工业企业，奖励</w:t>
      </w:r>
      <w:r>
        <w:rPr>
          <w:rFonts w:ascii="Times New Roman" w:hAnsi="Times New Roman"/>
          <w:kern w:val="21"/>
          <w:szCs w:val="32"/>
        </w:rPr>
        <w:t>20</w:t>
      </w:r>
      <w:r>
        <w:rPr>
          <w:rFonts w:ascii="Times New Roman" w:hAnsi="Times New Roman"/>
          <w:kern w:val="21"/>
          <w:szCs w:val="32"/>
        </w:rPr>
        <w:t>万元。企业升</w:t>
      </w:r>
      <w:proofErr w:type="gramStart"/>
      <w:r>
        <w:rPr>
          <w:rFonts w:ascii="Times New Roman" w:hAnsi="Times New Roman"/>
          <w:kern w:val="21"/>
          <w:szCs w:val="32"/>
        </w:rPr>
        <w:t>规纳统</w:t>
      </w:r>
      <w:proofErr w:type="gramEnd"/>
      <w:r>
        <w:rPr>
          <w:rFonts w:ascii="Times New Roman" w:hAnsi="Times New Roman"/>
          <w:kern w:val="21"/>
          <w:szCs w:val="32"/>
        </w:rPr>
        <w:t>后两年内，产值均实现正增长且增幅高于市区平均的，工业产值较上年增长部分，每增长</w:t>
      </w:r>
      <w:r>
        <w:rPr>
          <w:rFonts w:ascii="Times New Roman" w:hAnsi="Times New Roman"/>
          <w:kern w:val="21"/>
          <w:szCs w:val="32"/>
        </w:rPr>
        <w:t>500</w:t>
      </w:r>
      <w:r>
        <w:rPr>
          <w:rFonts w:ascii="Times New Roman" w:hAnsi="Times New Roman"/>
          <w:kern w:val="21"/>
          <w:szCs w:val="32"/>
        </w:rPr>
        <w:t>万元给予奖励</w:t>
      </w:r>
      <w:r>
        <w:rPr>
          <w:rFonts w:ascii="Times New Roman" w:hAnsi="Times New Roman"/>
          <w:kern w:val="21"/>
          <w:szCs w:val="32"/>
        </w:rPr>
        <w:t>5</w:t>
      </w:r>
      <w:r>
        <w:rPr>
          <w:rFonts w:ascii="Times New Roman" w:hAnsi="Times New Roman"/>
          <w:kern w:val="21"/>
          <w:szCs w:val="32"/>
        </w:rPr>
        <w:t>万元，每年最高不超过</w:t>
      </w:r>
      <w:r>
        <w:rPr>
          <w:rFonts w:ascii="Times New Roman" w:hAnsi="Times New Roman"/>
          <w:kern w:val="21"/>
          <w:szCs w:val="32"/>
        </w:rPr>
        <w:t>100</w:t>
      </w:r>
      <w:r>
        <w:rPr>
          <w:rFonts w:ascii="Times New Roman" w:hAnsi="Times New Roman"/>
          <w:kern w:val="21"/>
          <w:szCs w:val="32"/>
        </w:rPr>
        <w:t>万元。</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1</w:t>
      </w:r>
      <w:r>
        <w:rPr>
          <w:rFonts w:ascii="Times New Roman" w:hAnsi="Times New Roman"/>
          <w:kern w:val="21"/>
          <w:szCs w:val="32"/>
        </w:rPr>
        <w:t>）</w:t>
      </w:r>
      <w:r>
        <w:rPr>
          <w:rFonts w:ascii="Times New Roman" w:hAnsi="Times New Roman"/>
          <w:kern w:val="21"/>
          <w:szCs w:val="32"/>
        </w:rPr>
        <w:t>“</w:t>
      </w:r>
      <w:r>
        <w:rPr>
          <w:rFonts w:ascii="Times New Roman" w:hAnsi="Times New Roman"/>
          <w:kern w:val="21"/>
          <w:szCs w:val="32"/>
        </w:rPr>
        <w:t>小升规</w:t>
      </w:r>
      <w:r>
        <w:rPr>
          <w:rFonts w:ascii="Times New Roman" w:hAnsi="Times New Roman"/>
          <w:kern w:val="21"/>
          <w:szCs w:val="32"/>
        </w:rPr>
        <w:t>”</w:t>
      </w:r>
      <w:r>
        <w:rPr>
          <w:rFonts w:ascii="Times New Roman" w:hAnsi="Times New Roman"/>
          <w:kern w:val="21"/>
          <w:szCs w:val="32"/>
        </w:rPr>
        <w:t>企业指国家统计局审核批准进入规模以上企业库的企业，具体以省</w:t>
      </w:r>
      <w:proofErr w:type="gramStart"/>
      <w:r>
        <w:rPr>
          <w:rFonts w:ascii="Times New Roman" w:hAnsi="Times New Roman"/>
          <w:kern w:val="21"/>
          <w:szCs w:val="32"/>
        </w:rPr>
        <w:t>经信厅文件</w:t>
      </w:r>
      <w:proofErr w:type="gramEnd"/>
      <w:r>
        <w:rPr>
          <w:rFonts w:ascii="Times New Roman" w:hAnsi="Times New Roman"/>
          <w:kern w:val="21"/>
          <w:szCs w:val="32"/>
        </w:rPr>
        <w:t>为准。</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2</w:t>
      </w:r>
      <w:r>
        <w:rPr>
          <w:rFonts w:ascii="Times New Roman" w:hAnsi="Times New Roman"/>
          <w:kern w:val="21"/>
          <w:szCs w:val="32"/>
        </w:rPr>
        <w:t>）</w:t>
      </w:r>
      <w:r>
        <w:rPr>
          <w:rFonts w:ascii="Times New Roman" w:hAnsi="Times New Roman"/>
          <w:kern w:val="21"/>
          <w:szCs w:val="32"/>
        </w:rPr>
        <w:t>“</w:t>
      </w:r>
      <w:r>
        <w:rPr>
          <w:rFonts w:ascii="Times New Roman" w:hAnsi="Times New Roman"/>
          <w:kern w:val="21"/>
          <w:szCs w:val="32"/>
        </w:rPr>
        <w:t>月度升规</w:t>
      </w:r>
      <w:r>
        <w:rPr>
          <w:rFonts w:ascii="Times New Roman" w:hAnsi="Times New Roman"/>
          <w:kern w:val="21"/>
          <w:szCs w:val="32"/>
        </w:rPr>
        <w:t>”</w:t>
      </w:r>
      <w:r>
        <w:rPr>
          <w:rFonts w:ascii="Times New Roman" w:hAnsi="Times New Roman"/>
          <w:kern w:val="21"/>
          <w:szCs w:val="32"/>
        </w:rPr>
        <w:t>企业是指当年升</w:t>
      </w:r>
      <w:proofErr w:type="gramStart"/>
      <w:r>
        <w:rPr>
          <w:rFonts w:ascii="Times New Roman" w:hAnsi="Times New Roman"/>
          <w:kern w:val="21"/>
          <w:szCs w:val="32"/>
        </w:rPr>
        <w:t>规</w:t>
      </w:r>
      <w:proofErr w:type="gramEnd"/>
      <w:r>
        <w:rPr>
          <w:rFonts w:ascii="Times New Roman" w:hAnsi="Times New Roman"/>
          <w:kern w:val="21"/>
          <w:szCs w:val="32"/>
        </w:rPr>
        <w:t>的</w:t>
      </w:r>
      <w:proofErr w:type="gramStart"/>
      <w:r>
        <w:rPr>
          <w:rFonts w:ascii="Times New Roman" w:hAnsi="Times New Roman"/>
          <w:kern w:val="21"/>
          <w:szCs w:val="32"/>
        </w:rPr>
        <w:t>月度入统企业</w:t>
      </w:r>
      <w:proofErr w:type="gramEnd"/>
      <w:r>
        <w:rPr>
          <w:rFonts w:ascii="Times New Roman" w:hAnsi="Times New Roman"/>
          <w:kern w:val="21"/>
          <w:szCs w:val="32"/>
        </w:rPr>
        <w:t>，具体以市统计局提供的名单为准。</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3</w:t>
      </w:r>
      <w:r>
        <w:rPr>
          <w:rFonts w:ascii="Times New Roman" w:hAnsi="Times New Roman"/>
          <w:kern w:val="21"/>
          <w:szCs w:val="32"/>
        </w:rPr>
        <w:t>）</w:t>
      </w:r>
      <w:r>
        <w:rPr>
          <w:rFonts w:ascii="Times New Roman" w:hAnsi="Times New Roman"/>
          <w:kern w:val="21"/>
          <w:szCs w:val="32"/>
        </w:rPr>
        <w:t>“</w:t>
      </w:r>
      <w:r>
        <w:rPr>
          <w:rFonts w:ascii="Times New Roman" w:hAnsi="Times New Roman"/>
          <w:kern w:val="21"/>
          <w:szCs w:val="32"/>
        </w:rPr>
        <w:t>小升规</w:t>
      </w:r>
      <w:r>
        <w:rPr>
          <w:rFonts w:ascii="Times New Roman" w:hAnsi="Times New Roman"/>
          <w:kern w:val="21"/>
          <w:szCs w:val="32"/>
        </w:rPr>
        <w:t>”</w:t>
      </w:r>
      <w:proofErr w:type="gramStart"/>
      <w:r>
        <w:rPr>
          <w:rFonts w:ascii="Times New Roman" w:hAnsi="Times New Roman"/>
          <w:kern w:val="21"/>
          <w:szCs w:val="32"/>
        </w:rPr>
        <w:t>企业纳统后两年内</w:t>
      </w:r>
      <w:proofErr w:type="gramEnd"/>
      <w:r>
        <w:rPr>
          <w:rFonts w:ascii="Times New Roman" w:hAnsi="Times New Roman"/>
          <w:kern w:val="21"/>
          <w:szCs w:val="32"/>
        </w:rPr>
        <w:t>，当年没有达到</w:t>
      </w:r>
      <w:proofErr w:type="gramStart"/>
      <w:r>
        <w:rPr>
          <w:rFonts w:ascii="Times New Roman" w:hAnsi="Times New Roman"/>
          <w:kern w:val="21"/>
          <w:szCs w:val="32"/>
        </w:rPr>
        <w:t>规</w:t>
      </w:r>
      <w:proofErr w:type="gramEnd"/>
      <w:r>
        <w:rPr>
          <w:rFonts w:ascii="Times New Roman" w:hAnsi="Times New Roman"/>
          <w:kern w:val="21"/>
          <w:szCs w:val="32"/>
        </w:rPr>
        <w:t>上企业标准的，不再享受后继奖励。</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4</w:t>
      </w:r>
      <w:r>
        <w:rPr>
          <w:rFonts w:ascii="Times New Roman" w:hAnsi="Times New Roman"/>
          <w:kern w:val="21"/>
          <w:szCs w:val="32"/>
        </w:rPr>
        <w:t>）</w:t>
      </w:r>
      <w:r>
        <w:rPr>
          <w:rFonts w:ascii="Times New Roman" w:hAnsi="Times New Roman"/>
          <w:kern w:val="21"/>
          <w:szCs w:val="32"/>
        </w:rPr>
        <w:t>“</w:t>
      </w:r>
      <w:r>
        <w:rPr>
          <w:rFonts w:ascii="Times New Roman" w:hAnsi="Times New Roman"/>
          <w:kern w:val="21"/>
          <w:szCs w:val="32"/>
        </w:rPr>
        <w:t>小升规</w:t>
      </w:r>
      <w:r>
        <w:rPr>
          <w:rFonts w:ascii="Times New Roman" w:hAnsi="Times New Roman"/>
          <w:kern w:val="21"/>
          <w:szCs w:val="32"/>
        </w:rPr>
        <w:t>”</w:t>
      </w:r>
      <w:proofErr w:type="gramStart"/>
      <w:r>
        <w:rPr>
          <w:rFonts w:ascii="Times New Roman" w:hAnsi="Times New Roman"/>
          <w:kern w:val="21"/>
          <w:szCs w:val="32"/>
        </w:rPr>
        <w:t>企业纳统后两年内</w:t>
      </w:r>
      <w:proofErr w:type="gramEnd"/>
      <w:r>
        <w:rPr>
          <w:rFonts w:ascii="Times New Roman" w:hAnsi="Times New Roman"/>
          <w:kern w:val="21"/>
          <w:szCs w:val="32"/>
        </w:rPr>
        <w:t>，产值均实现正增长且增幅高于市区平均（</w:t>
      </w:r>
      <w:r>
        <w:rPr>
          <w:rFonts w:ascii="Times New Roman" w:hAnsi="Times New Roman"/>
          <w:kern w:val="21"/>
          <w:szCs w:val="32"/>
        </w:rPr>
        <w:t>以统计部门</w:t>
      </w:r>
      <w:r>
        <w:rPr>
          <w:rFonts w:ascii="Times New Roman" w:hAnsi="Times New Roman"/>
          <w:kern w:val="21"/>
          <w:szCs w:val="32"/>
        </w:rPr>
        <w:t>提供数据为准</w:t>
      </w:r>
      <w:r>
        <w:rPr>
          <w:rFonts w:ascii="Times New Roman" w:hAnsi="Times New Roman"/>
          <w:kern w:val="21"/>
          <w:szCs w:val="32"/>
        </w:rPr>
        <w:t>，下同</w:t>
      </w:r>
      <w:r>
        <w:rPr>
          <w:rFonts w:ascii="Times New Roman" w:hAnsi="Times New Roman"/>
          <w:kern w:val="21"/>
          <w:szCs w:val="32"/>
        </w:rPr>
        <w:t>）。</w:t>
      </w:r>
      <w:r>
        <w:rPr>
          <w:rFonts w:ascii="Times New Roman" w:hAnsi="Times New Roman"/>
          <w:kern w:val="21"/>
          <w:szCs w:val="32"/>
        </w:rPr>
        <w:t>工业产值</w:t>
      </w:r>
      <w:r>
        <w:rPr>
          <w:rFonts w:ascii="Times New Roman" w:hAnsi="Times New Roman"/>
          <w:kern w:val="21"/>
          <w:szCs w:val="32"/>
        </w:rPr>
        <w:t>较上年增长部</w:t>
      </w:r>
      <w:r>
        <w:rPr>
          <w:rFonts w:ascii="Times New Roman" w:hAnsi="Times New Roman"/>
          <w:kern w:val="21"/>
          <w:szCs w:val="32"/>
        </w:rPr>
        <w:t>分给予奖励</w:t>
      </w:r>
      <w:r>
        <w:rPr>
          <w:rFonts w:ascii="Times New Roman" w:hAnsi="Times New Roman"/>
          <w:kern w:val="21"/>
          <w:szCs w:val="32"/>
        </w:rPr>
        <w:t>；</w:t>
      </w:r>
      <w:r>
        <w:rPr>
          <w:rFonts w:ascii="Times New Roman" w:hAnsi="Times New Roman"/>
          <w:kern w:val="21"/>
          <w:szCs w:val="32"/>
        </w:rPr>
        <w:t>若第二</w:t>
      </w:r>
      <w:r>
        <w:rPr>
          <w:rFonts w:ascii="Times New Roman" w:hAnsi="Times New Roman"/>
          <w:kern w:val="21"/>
          <w:szCs w:val="32"/>
        </w:rPr>
        <w:t>年产值正增长但未高于市区平均，第三年产值正增长且增幅高于市区平均的以第一年</w:t>
      </w:r>
      <w:r>
        <w:rPr>
          <w:rFonts w:ascii="Times New Roman" w:hAnsi="Times New Roman"/>
          <w:kern w:val="21"/>
          <w:szCs w:val="32"/>
        </w:rPr>
        <w:t>产值</w:t>
      </w:r>
      <w:r>
        <w:rPr>
          <w:rFonts w:ascii="Times New Roman" w:hAnsi="Times New Roman"/>
          <w:kern w:val="21"/>
          <w:szCs w:val="32"/>
        </w:rPr>
        <w:t>增长部分给予奖励；若第二年无增长且为负第三年不纳入奖励名单。</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5</w:t>
      </w:r>
      <w:r>
        <w:rPr>
          <w:rFonts w:ascii="Times New Roman" w:hAnsi="Times New Roman"/>
          <w:kern w:val="21"/>
          <w:szCs w:val="32"/>
        </w:rPr>
        <w:t>）</w:t>
      </w:r>
      <w:r>
        <w:rPr>
          <w:rFonts w:ascii="Times New Roman" w:hAnsi="Times New Roman"/>
          <w:kern w:val="21"/>
          <w:szCs w:val="32"/>
        </w:rPr>
        <w:t>“</w:t>
      </w:r>
      <w:r>
        <w:rPr>
          <w:rFonts w:ascii="Times New Roman" w:hAnsi="Times New Roman"/>
          <w:kern w:val="21"/>
          <w:szCs w:val="32"/>
        </w:rPr>
        <w:t>小升规</w:t>
      </w:r>
      <w:r>
        <w:rPr>
          <w:rFonts w:ascii="Times New Roman" w:hAnsi="Times New Roman"/>
          <w:kern w:val="21"/>
          <w:szCs w:val="32"/>
        </w:rPr>
        <w:t>”</w:t>
      </w:r>
      <w:r>
        <w:rPr>
          <w:rFonts w:ascii="Times New Roman" w:hAnsi="Times New Roman"/>
          <w:kern w:val="21"/>
          <w:szCs w:val="32"/>
        </w:rPr>
        <w:t>企业曾被统计部门列入过</w:t>
      </w:r>
      <w:r>
        <w:rPr>
          <w:rFonts w:ascii="Times New Roman" w:hAnsi="Times New Roman"/>
          <w:kern w:val="21"/>
          <w:szCs w:val="32"/>
        </w:rPr>
        <w:t>“</w:t>
      </w:r>
      <w:r>
        <w:rPr>
          <w:rFonts w:ascii="Times New Roman" w:hAnsi="Times New Roman"/>
          <w:kern w:val="21"/>
          <w:szCs w:val="32"/>
        </w:rPr>
        <w:t>小升规</w:t>
      </w:r>
      <w:r>
        <w:rPr>
          <w:rFonts w:ascii="Times New Roman" w:hAnsi="Times New Roman"/>
          <w:kern w:val="21"/>
          <w:szCs w:val="32"/>
        </w:rPr>
        <w:t>”</w:t>
      </w:r>
      <w:r>
        <w:rPr>
          <w:rFonts w:ascii="Times New Roman" w:hAnsi="Times New Roman"/>
          <w:kern w:val="21"/>
          <w:szCs w:val="32"/>
        </w:rPr>
        <w:t>企业名单，为非首次</w:t>
      </w:r>
      <w:r>
        <w:rPr>
          <w:rFonts w:ascii="Times New Roman" w:hAnsi="Times New Roman"/>
          <w:kern w:val="21"/>
          <w:szCs w:val="32"/>
        </w:rPr>
        <w:t>“</w:t>
      </w:r>
      <w:r>
        <w:rPr>
          <w:rFonts w:ascii="Times New Roman" w:hAnsi="Times New Roman"/>
          <w:kern w:val="21"/>
          <w:szCs w:val="32"/>
        </w:rPr>
        <w:t>小升规</w:t>
      </w:r>
      <w:r>
        <w:rPr>
          <w:rFonts w:ascii="Times New Roman" w:hAnsi="Times New Roman"/>
          <w:kern w:val="21"/>
          <w:szCs w:val="32"/>
        </w:rPr>
        <w:t>”</w:t>
      </w:r>
      <w:r>
        <w:rPr>
          <w:rFonts w:ascii="Times New Roman" w:hAnsi="Times New Roman"/>
          <w:kern w:val="21"/>
          <w:szCs w:val="32"/>
        </w:rPr>
        <w:t>企业，不予奖励。</w:t>
      </w:r>
    </w:p>
    <w:p w:rsidR="006576F8" w:rsidRDefault="001C25B6">
      <w:pPr>
        <w:spacing w:line="600" w:lineRule="exact"/>
        <w:ind w:firstLineChars="200" w:firstLine="640"/>
        <w:rPr>
          <w:rFonts w:ascii="Times New Roman" w:hAnsi="Times New Roman"/>
        </w:rPr>
      </w:pPr>
      <w:r>
        <w:rPr>
          <w:rFonts w:ascii="Times New Roman" w:hAnsi="Times New Roman"/>
          <w:kern w:val="21"/>
          <w:szCs w:val="32"/>
        </w:rPr>
        <w:t>6</w:t>
      </w:r>
      <w:r>
        <w:rPr>
          <w:rFonts w:ascii="Times New Roman" w:hAnsi="Times New Roman"/>
          <w:kern w:val="21"/>
          <w:szCs w:val="32"/>
        </w:rPr>
        <w:t>）</w:t>
      </w:r>
      <w:r>
        <w:rPr>
          <w:rFonts w:ascii="Times New Roman" w:hAnsi="Times New Roman"/>
          <w:kern w:val="21"/>
          <w:szCs w:val="32"/>
        </w:rPr>
        <w:t>“</w:t>
      </w:r>
      <w:r>
        <w:rPr>
          <w:rFonts w:ascii="Times New Roman" w:hAnsi="Times New Roman"/>
          <w:kern w:val="21"/>
          <w:szCs w:val="32"/>
        </w:rPr>
        <w:t>小升规</w:t>
      </w:r>
      <w:r>
        <w:rPr>
          <w:rFonts w:ascii="Times New Roman" w:hAnsi="Times New Roman"/>
          <w:kern w:val="21"/>
          <w:szCs w:val="32"/>
        </w:rPr>
        <w:t>”</w:t>
      </w:r>
      <w:r>
        <w:rPr>
          <w:rFonts w:ascii="Times New Roman" w:hAnsi="Times New Roman"/>
          <w:kern w:val="21"/>
          <w:szCs w:val="32"/>
        </w:rPr>
        <w:t>企业自主申报、各区初审、市级统一委托第三方机构审计后公示，市级复核后兑付。</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2.</w:t>
      </w:r>
      <w:r>
        <w:rPr>
          <w:rFonts w:ascii="Times New Roman" w:hAnsi="Times New Roman"/>
          <w:kern w:val="21"/>
          <w:szCs w:val="32"/>
        </w:rPr>
        <w:t>省</w:t>
      </w:r>
      <w:r w:rsidR="00755BB0">
        <w:rPr>
          <w:rFonts w:ascii="Times New Roman" w:hAnsi="Times New Roman"/>
          <w:kern w:val="21"/>
          <w:szCs w:val="32"/>
        </w:rPr>
        <w:t>专精特新</w:t>
      </w:r>
      <w:r>
        <w:rPr>
          <w:rFonts w:ascii="Times New Roman" w:hAnsi="Times New Roman"/>
          <w:kern w:val="21"/>
          <w:szCs w:val="32"/>
        </w:rPr>
        <w:t>中小企业、省隐形冠军企业、国家专精特</w:t>
      </w:r>
      <w:r>
        <w:rPr>
          <w:rFonts w:ascii="Times New Roman" w:hAnsi="Times New Roman"/>
          <w:kern w:val="21"/>
          <w:szCs w:val="32"/>
        </w:rPr>
        <w:lastRenderedPageBreak/>
        <w:t>新</w:t>
      </w:r>
      <w:r>
        <w:rPr>
          <w:rFonts w:ascii="Times New Roman" w:hAnsi="Times New Roman"/>
          <w:kern w:val="21"/>
          <w:szCs w:val="32"/>
        </w:rPr>
        <w:t>“</w:t>
      </w:r>
      <w:r>
        <w:rPr>
          <w:rFonts w:ascii="Times New Roman" w:hAnsi="Times New Roman"/>
          <w:kern w:val="21"/>
          <w:szCs w:val="32"/>
        </w:rPr>
        <w:t>小巨人</w:t>
      </w:r>
      <w:r>
        <w:rPr>
          <w:rFonts w:ascii="Times New Roman" w:hAnsi="Times New Roman"/>
          <w:kern w:val="21"/>
          <w:szCs w:val="32"/>
        </w:rPr>
        <w:t>”</w:t>
      </w:r>
      <w:r>
        <w:rPr>
          <w:rFonts w:ascii="Times New Roman" w:hAnsi="Times New Roman"/>
          <w:kern w:val="21"/>
          <w:szCs w:val="32"/>
        </w:rPr>
        <w:t>企业培育奖励</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根据《意见》第十二条：首次入选（获评）省级</w:t>
      </w:r>
      <w:r w:rsidR="00755BB0">
        <w:rPr>
          <w:rFonts w:ascii="Times New Roman" w:hAnsi="Times New Roman"/>
          <w:kern w:val="21"/>
          <w:szCs w:val="32"/>
        </w:rPr>
        <w:t>专精特新</w:t>
      </w:r>
      <w:r>
        <w:rPr>
          <w:rFonts w:ascii="Times New Roman" w:hAnsi="Times New Roman"/>
          <w:kern w:val="21"/>
          <w:szCs w:val="32"/>
        </w:rPr>
        <w:t>企业、省级隐形冠军、国家级专精特新</w:t>
      </w:r>
      <w:r>
        <w:rPr>
          <w:rFonts w:ascii="Times New Roman" w:hAnsi="Times New Roman"/>
          <w:kern w:val="21"/>
          <w:szCs w:val="32"/>
        </w:rPr>
        <w:t>“</w:t>
      </w:r>
      <w:r>
        <w:rPr>
          <w:rFonts w:ascii="Times New Roman" w:hAnsi="Times New Roman"/>
          <w:kern w:val="21"/>
          <w:szCs w:val="32"/>
        </w:rPr>
        <w:t>小巨人</w:t>
      </w:r>
      <w:r>
        <w:rPr>
          <w:rFonts w:ascii="Times New Roman" w:hAnsi="Times New Roman"/>
          <w:kern w:val="21"/>
          <w:szCs w:val="32"/>
        </w:rPr>
        <w:t>”</w:t>
      </w:r>
      <w:r>
        <w:rPr>
          <w:rFonts w:ascii="Times New Roman" w:hAnsi="Times New Roman"/>
          <w:kern w:val="21"/>
          <w:szCs w:val="32"/>
        </w:rPr>
        <w:t>企业的，分别奖励</w:t>
      </w:r>
      <w:r>
        <w:rPr>
          <w:rFonts w:ascii="Times New Roman" w:hAnsi="Times New Roman"/>
          <w:kern w:val="21"/>
          <w:szCs w:val="32"/>
        </w:rPr>
        <w:t>30</w:t>
      </w:r>
      <w:r>
        <w:rPr>
          <w:rFonts w:ascii="Times New Roman" w:hAnsi="Times New Roman"/>
          <w:kern w:val="21"/>
          <w:szCs w:val="32"/>
        </w:rPr>
        <w:t>万元、</w:t>
      </w:r>
      <w:r>
        <w:rPr>
          <w:rFonts w:ascii="Times New Roman" w:hAnsi="Times New Roman"/>
          <w:kern w:val="21"/>
          <w:szCs w:val="32"/>
        </w:rPr>
        <w:t>50</w:t>
      </w:r>
      <w:r>
        <w:rPr>
          <w:rFonts w:ascii="Times New Roman" w:hAnsi="Times New Roman"/>
          <w:kern w:val="21"/>
          <w:szCs w:val="32"/>
        </w:rPr>
        <w:t>万元、</w:t>
      </w:r>
      <w:r>
        <w:rPr>
          <w:rFonts w:ascii="Times New Roman" w:hAnsi="Times New Roman"/>
          <w:kern w:val="21"/>
          <w:szCs w:val="32"/>
        </w:rPr>
        <w:t>120</w:t>
      </w:r>
      <w:r>
        <w:rPr>
          <w:rFonts w:ascii="Times New Roman" w:hAnsi="Times New Roman"/>
          <w:kern w:val="21"/>
          <w:szCs w:val="32"/>
        </w:rPr>
        <w:t>万元。</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1</w:t>
      </w:r>
      <w:r>
        <w:rPr>
          <w:rFonts w:ascii="Times New Roman" w:hAnsi="Times New Roman"/>
          <w:kern w:val="21"/>
          <w:szCs w:val="32"/>
        </w:rPr>
        <w:t>）对首次</w:t>
      </w:r>
      <w:proofErr w:type="gramStart"/>
      <w:r>
        <w:rPr>
          <w:rFonts w:ascii="Times New Roman" w:hAnsi="Times New Roman"/>
          <w:kern w:val="21"/>
          <w:szCs w:val="32"/>
        </w:rPr>
        <w:t>认定省</w:t>
      </w:r>
      <w:proofErr w:type="gramEnd"/>
      <w:r w:rsidR="00755BB0">
        <w:rPr>
          <w:rFonts w:ascii="Times New Roman" w:hAnsi="Times New Roman"/>
          <w:kern w:val="21"/>
          <w:szCs w:val="32"/>
        </w:rPr>
        <w:t>专精特新</w:t>
      </w:r>
      <w:r>
        <w:rPr>
          <w:rFonts w:ascii="Times New Roman" w:hAnsi="Times New Roman"/>
          <w:kern w:val="21"/>
          <w:szCs w:val="32"/>
        </w:rPr>
        <w:t>中小企业的，给予</w:t>
      </w:r>
      <w:r>
        <w:rPr>
          <w:rFonts w:ascii="Times New Roman" w:hAnsi="Times New Roman"/>
          <w:kern w:val="21"/>
          <w:szCs w:val="32"/>
        </w:rPr>
        <w:t>30</w:t>
      </w:r>
      <w:r>
        <w:rPr>
          <w:rFonts w:ascii="Times New Roman" w:hAnsi="Times New Roman"/>
          <w:kern w:val="21"/>
          <w:szCs w:val="32"/>
        </w:rPr>
        <w:t>万元奖励；对首次</w:t>
      </w:r>
      <w:proofErr w:type="gramStart"/>
      <w:r>
        <w:rPr>
          <w:rFonts w:ascii="Times New Roman" w:hAnsi="Times New Roman"/>
          <w:kern w:val="21"/>
          <w:szCs w:val="32"/>
        </w:rPr>
        <w:t>认定省</w:t>
      </w:r>
      <w:proofErr w:type="gramEnd"/>
      <w:r>
        <w:rPr>
          <w:rFonts w:ascii="Times New Roman" w:hAnsi="Times New Roman"/>
          <w:kern w:val="21"/>
          <w:szCs w:val="32"/>
        </w:rPr>
        <w:t>隐形冠军企业的，给予</w:t>
      </w:r>
      <w:r>
        <w:rPr>
          <w:rFonts w:ascii="Times New Roman" w:hAnsi="Times New Roman"/>
          <w:kern w:val="21"/>
          <w:szCs w:val="32"/>
        </w:rPr>
        <w:t>50</w:t>
      </w:r>
      <w:r>
        <w:rPr>
          <w:rFonts w:ascii="Times New Roman" w:hAnsi="Times New Roman"/>
          <w:kern w:val="21"/>
          <w:szCs w:val="32"/>
        </w:rPr>
        <w:t>万元奖励；对首次认定为国家专精特新</w:t>
      </w:r>
      <w:r>
        <w:rPr>
          <w:rFonts w:ascii="Times New Roman" w:hAnsi="Times New Roman"/>
          <w:kern w:val="21"/>
          <w:szCs w:val="32"/>
        </w:rPr>
        <w:t>“</w:t>
      </w:r>
      <w:r>
        <w:rPr>
          <w:rFonts w:ascii="Times New Roman" w:hAnsi="Times New Roman"/>
          <w:kern w:val="21"/>
          <w:szCs w:val="32"/>
        </w:rPr>
        <w:t>小巨人</w:t>
      </w:r>
      <w:r>
        <w:rPr>
          <w:rFonts w:ascii="Times New Roman" w:hAnsi="Times New Roman"/>
          <w:kern w:val="21"/>
          <w:szCs w:val="32"/>
        </w:rPr>
        <w:t>”</w:t>
      </w:r>
      <w:r>
        <w:rPr>
          <w:rFonts w:ascii="Times New Roman" w:hAnsi="Times New Roman"/>
          <w:kern w:val="21"/>
          <w:szCs w:val="32"/>
        </w:rPr>
        <w:t>企业的，给予</w:t>
      </w:r>
      <w:r>
        <w:rPr>
          <w:rFonts w:ascii="Times New Roman" w:hAnsi="Times New Roman"/>
          <w:kern w:val="21"/>
          <w:szCs w:val="32"/>
        </w:rPr>
        <w:t>120</w:t>
      </w:r>
      <w:r>
        <w:rPr>
          <w:rFonts w:ascii="Times New Roman" w:hAnsi="Times New Roman"/>
          <w:kern w:val="21"/>
          <w:szCs w:val="32"/>
        </w:rPr>
        <w:t>万元奖励，以上荣誉复评后落选重新认定，非首次，不予奖励。</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2</w:t>
      </w:r>
      <w:r>
        <w:rPr>
          <w:rFonts w:ascii="Times New Roman" w:hAnsi="Times New Roman"/>
          <w:kern w:val="21"/>
          <w:szCs w:val="32"/>
        </w:rPr>
        <w:t>）本条为荣誉类奖励，企业所获得荣誉可分别享受政策奖励。</w:t>
      </w:r>
    </w:p>
    <w:p w:rsidR="006576F8" w:rsidRDefault="001C25B6">
      <w:pPr>
        <w:spacing w:line="600" w:lineRule="exact"/>
        <w:ind w:firstLineChars="200" w:firstLine="640"/>
        <w:rPr>
          <w:rFonts w:ascii="Times New Roman" w:hAnsi="Times New Roman"/>
        </w:rPr>
      </w:pPr>
      <w:r>
        <w:rPr>
          <w:rFonts w:ascii="Times New Roman" w:hAnsi="Times New Roman"/>
          <w:kern w:val="21"/>
          <w:szCs w:val="32"/>
        </w:rPr>
        <w:t>3</w:t>
      </w:r>
      <w:r>
        <w:rPr>
          <w:rFonts w:ascii="Times New Roman" w:hAnsi="Times New Roman"/>
          <w:kern w:val="21"/>
          <w:szCs w:val="32"/>
        </w:rPr>
        <w:t>）国家专精</w:t>
      </w:r>
      <w:r>
        <w:rPr>
          <w:rFonts w:ascii="Times New Roman" w:hAnsi="Times New Roman"/>
          <w:kern w:val="21"/>
          <w:szCs w:val="32"/>
        </w:rPr>
        <w:t>特新</w:t>
      </w:r>
      <w:r>
        <w:rPr>
          <w:rFonts w:ascii="Times New Roman" w:hAnsi="Times New Roman"/>
          <w:kern w:val="21"/>
          <w:szCs w:val="32"/>
        </w:rPr>
        <w:t>“</w:t>
      </w:r>
      <w:r>
        <w:rPr>
          <w:rFonts w:ascii="Times New Roman" w:hAnsi="Times New Roman"/>
          <w:kern w:val="21"/>
          <w:szCs w:val="32"/>
        </w:rPr>
        <w:t>小巨人</w:t>
      </w:r>
      <w:r>
        <w:rPr>
          <w:rFonts w:ascii="Times New Roman" w:hAnsi="Times New Roman"/>
          <w:kern w:val="21"/>
          <w:szCs w:val="32"/>
        </w:rPr>
        <w:t>”</w:t>
      </w:r>
      <w:r>
        <w:rPr>
          <w:rFonts w:ascii="Times New Roman" w:hAnsi="Times New Roman"/>
          <w:kern w:val="21"/>
          <w:szCs w:val="32"/>
        </w:rPr>
        <w:t>企业、省隐形冠军企业、省</w:t>
      </w:r>
      <w:r w:rsidR="00755BB0">
        <w:rPr>
          <w:rFonts w:ascii="Times New Roman" w:hAnsi="Times New Roman"/>
          <w:kern w:val="21"/>
          <w:szCs w:val="32"/>
        </w:rPr>
        <w:t>专精特新</w:t>
      </w:r>
      <w:r>
        <w:rPr>
          <w:rFonts w:ascii="Times New Roman" w:hAnsi="Times New Roman"/>
          <w:kern w:val="21"/>
          <w:szCs w:val="32"/>
        </w:rPr>
        <w:t>中小企业根据认定文件</w:t>
      </w:r>
      <w:proofErr w:type="gramStart"/>
      <w:r>
        <w:rPr>
          <w:rFonts w:ascii="Times New Roman" w:hAnsi="Times New Roman"/>
          <w:kern w:val="21"/>
          <w:szCs w:val="32"/>
        </w:rPr>
        <w:t>免申即</w:t>
      </w:r>
      <w:proofErr w:type="gramEnd"/>
      <w:r>
        <w:rPr>
          <w:rFonts w:ascii="Times New Roman" w:hAnsi="Times New Roman"/>
          <w:kern w:val="21"/>
          <w:szCs w:val="32"/>
        </w:rPr>
        <w:t>兑。</w:t>
      </w:r>
    </w:p>
    <w:p w:rsidR="006576F8" w:rsidRDefault="001C25B6">
      <w:pPr>
        <w:spacing w:line="600" w:lineRule="exact"/>
        <w:ind w:firstLineChars="200" w:firstLine="640"/>
        <w:rPr>
          <w:rFonts w:ascii="Times New Roman" w:hAnsi="Times New Roman"/>
          <w:kern w:val="21"/>
          <w:szCs w:val="32"/>
        </w:rPr>
      </w:pPr>
      <w:r>
        <w:rPr>
          <w:rFonts w:ascii="Times New Roman" w:eastAsia="楷体_GB2312" w:hAnsi="Times New Roman"/>
          <w:kern w:val="21"/>
          <w:szCs w:val="32"/>
        </w:rPr>
        <w:t>（六）</w:t>
      </w:r>
      <w:r>
        <w:rPr>
          <w:rFonts w:ascii="Times New Roman" w:hAnsi="Times New Roman"/>
          <w:kern w:val="21"/>
          <w:szCs w:val="32"/>
        </w:rPr>
        <w:t>市区小</w:t>
      </w:r>
      <w:proofErr w:type="gramStart"/>
      <w:r>
        <w:rPr>
          <w:rFonts w:ascii="Times New Roman" w:hAnsi="Times New Roman"/>
          <w:kern w:val="21"/>
          <w:szCs w:val="32"/>
        </w:rPr>
        <w:t>微企业</w:t>
      </w:r>
      <w:proofErr w:type="gramEnd"/>
      <w:r>
        <w:rPr>
          <w:rFonts w:ascii="Times New Roman" w:hAnsi="Times New Roman"/>
          <w:kern w:val="21"/>
          <w:szCs w:val="32"/>
        </w:rPr>
        <w:t>园培育升级奖励</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根据《意见》第八条：首次获评国家级小</w:t>
      </w:r>
      <w:proofErr w:type="gramStart"/>
      <w:r>
        <w:rPr>
          <w:rFonts w:ascii="Times New Roman" w:hAnsi="Times New Roman"/>
          <w:kern w:val="21"/>
          <w:szCs w:val="32"/>
        </w:rPr>
        <w:t>微企业</w:t>
      </w:r>
      <w:proofErr w:type="gramEnd"/>
      <w:r>
        <w:rPr>
          <w:rFonts w:ascii="Times New Roman" w:hAnsi="Times New Roman"/>
          <w:kern w:val="21"/>
          <w:szCs w:val="32"/>
        </w:rPr>
        <w:t>创业创新园（基地）的，奖励园区运营机构</w:t>
      </w:r>
      <w:r>
        <w:rPr>
          <w:rFonts w:ascii="Times New Roman" w:hAnsi="Times New Roman"/>
          <w:kern w:val="21"/>
          <w:szCs w:val="32"/>
        </w:rPr>
        <w:t>200</w:t>
      </w:r>
      <w:r>
        <w:rPr>
          <w:rFonts w:ascii="Times New Roman" w:hAnsi="Times New Roman"/>
          <w:kern w:val="21"/>
          <w:szCs w:val="32"/>
        </w:rPr>
        <w:t>万元。首次</w:t>
      </w:r>
      <w:proofErr w:type="gramStart"/>
      <w:r>
        <w:rPr>
          <w:rFonts w:ascii="Times New Roman" w:hAnsi="Times New Roman"/>
          <w:kern w:val="21"/>
          <w:szCs w:val="32"/>
        </w:rPr>
        <w:t>获评省专精</w:t>
      </w:r>
      <w:proofErr w:type="gramEnd"/>
      <w:r>
        <w:rPr>
          <w:rFonts w:ascii="Times New Roman" w:hAnsi="Times New Roman"/>
          <w:kern w:val="21"/>
          <w:szCs w:val="32"/>
        </w:rPr>
        <w:t>特新小</w:t>
      </w:r>
      <w:proofErr w:type="gramStart"/>
      <w:r>
        <w:rPr>
          <w:rFonts w:ascii="Times New Roman" w:hAnsi="Times New Roman"/>
          <w:kern w:val="21"/>
          <w:szCs w:val="32"/>
        </w:rPr>
        <w:t>微企业</w:t>
      </w:r>
      <w:proofErr w:type="gramEnd"/>
      <w:r>
        <w:rPr>
          <w:rFonts w:ascii="Times New Roman" w:hAnsi="Times New Roman"/>
          <w:kern w:val="21"/>
          <w:szCs w:val="32"/>
        </w:rPr>
        <w:t>园创建名单的，奖励园区运营机构</w:t>
      </w:r>
      <w:r>
        <w:rPr>
          <w:rFonts w:ascii="Times New Roman" w:hAnsi="Times New Roman"/>
          <w:kern w:val="21"/>
          <w:szCs w:val="32"/>
        </w:rPr>
        <w:t>50</w:t>
      </w:r>
      <w:r>
        <w:rPr>
          <w:rFonts w:ascii="Times New Roman" w:hAnsi="Times New Roman"/>
          <w:kern w:val="21"/>
          <w:szCs w:val="32"/>
        </w:rPr>
        <w:t>万元，成功认定的，再奖励</w:t>
      </w:r>
      <w:r>
        <w:rPr>
          <w:rFonts w:ascii="Times New Roman" w:hAnsi="Times New Roman"/>
          <w:kern w:val="21"/>
          <w:szCs w:val="32"/>
        </w:rPr>
        <w:t>50</w:t>
      </w:r>
      <w:r>
        <w:rPr>
          <w:rFonts w:ascii="Times New Roman" w:hAnsi="Times New Roman"/>
          <w:kern w:val="21"/>
          <w:szCs w:val="32"/>
        </w:rPr>
        <w:t>万元。首次获评五星级、四星级、三星级小</w:t>
      </w:r>
      <w:proofErr w:type="gramStart"/>
      <w:r>
        <w:rPr>
          <w:rFonts w:ascii="Times New Roman" w:hAnsi="Times New Roman"/>
          <w:kern w:val="21"/>
          <w:szCs w:val="32"/>
        </w:rPr>
        <w:t>微企业</w:t>
      </w:r>
      <w:proofErr w:type="gramEnd"/>
      <w:r>
        <w:rPr>
          <w:rFonts w:ascii="Times New Roman" w:hAnsi="Times New Roman"/>
          <w:kern w:val="21"/>
          <w:szCs w:val="32"/>
        </w:rPr>
        <w:t>园和省级数字化示范小</w:t>
      </w:r>
      <w:proofErr w:type="gramStart"/>
      <w:r>
        <w:rPr>
          <w:rFonts w:ascii="Times New Roman" w:hAnsi="Times New Roman"/>
          <w:kern w:val="21"/>
          <w:szCs w:val="32"/>
        </w:rPr>
        <w:t>微企业</w:t>
      </w:r>
      <w:proofErr w:type="gramEnd"/>
      <w:r>
        <w:rPr>
          <w:rFonts w:ascii="Times New Roman" w:hAnsi="Times New Roman"/>
          <w:kern w:val="21"/>
          <w:szCs w:val="32"/>
        </w:rPr>
        <w:t>园的，分别奖励园区运营机构</w:t>
      </w:r>
      <w:r>
        <w:rPr>
          <w:rFonts w:ascii="Times New Roman" w:hAnsi="Times New Roman"/>
          <w:kern w:val="21"/>
          <w:szCs w:val="32"/>
        </w:rPr>
        <w:t>100</w:t>
      </w:r>
      <w:r>
        <w:rPr>
          <w:rFonts w:ascii="Times New Roman" w:hAnsi="Times New Roman"/>
          <w:kern w:val="21"/>
          <w:szCs w:val="32"/>
        </w:rPr>
        <w:t>万元、</w:t>
      </w:r>
      <w:r>
        <w:rPr>
          <w:rFonts w:ascii="Times New Roman" w:hAnsi="Times New Roman"/>
          <w:kern w:val="21"/>
          <w:szCs w:val="32"/>
        </w:rPr>
        <w:t>50</w:t>
      </w:r>
      <w:r>
        <w:rPr>
          <w:rFonts w:ascii="Times New Roman" w:hAnsi="Times New Roman"/>
          <w:kern w:val="21"/>
          <w:szCs w:val="32"/>
        </w:rPr>
        <w:t>万元、</w:t>
      </w:r>
      <w:r>
        <w:rPr>
          <w:rFonts w:ascii="Times New Roman" w:hAnsi="Times New Roman"/>
          <w:kern w:val="21"/>
          <w:szCs w:val="32"/>
        </w:rPr>
        <w:t>20</w:t>
      </w:r>
      <w:r>
        <w:rPr>
          <w:rFonts w:ascii="Times New Roman" w:hAnsi="Times New Roman"/>
          <w:kern w:val="21"/>
          <w:szCs w:val="32"/>
        </w:rPr>
        <w:t>万元、</w:t>
      </w:r>
      <w:r>
        <w:rPr>
          <w:rFonts w:ascii="Times New Roman" w:hAnsi="Times New Roman"/>
          <w:kern w:val="21"/>
          <w:szCs w:val="32"/>
        </w:rPr>
        <w:t>30</w:t>
      </w:r>
      <w:r>
        <w:rPr>
          <w:rFonts w:ascii="Times New Roman" w:hAnsi="Times New Roman"/>
          <w:kern w:val="21"/>
          <w:szCs w:val="32"/>
        </w:rPr>
        <w:t>万元，园区星级评定实现晋级的，按累进差额给予奖励。首次复评获评五星级小</w:t>
      </w:r>
      <w:proofErr w:type="gramStart"/>
      <w:r>
        <w:rPr>
          <w:rFonts w:ascii="Times New Roman" w:hAnsi="Times New Roman"/>
          <w:kern w:val="21"/>
          <w:szCs w:val="32"/>
        </w:rPr>
        <w:t>微企业</w:t>
      </w:r>
      <w:proofErr w:type="gramEnd"/>
      <w:r>
        <w:rPr>
          <w:rFonts w:ascii="Times New Roman" w:hAnsi="Times New Roman"/>
          <w:kern w:val="21"/>
          <w:szCs w:val="32"/>
        </w:rPr>
        <w:t>园的，奖</w:t>
      </w:r>
      <w:r>
        <w:rPr>
          <w:rFonts w:ascii="Times New Roman" w:hAnsi="Times New Roman"/>
          <w:kern w:val="21"/>
          <w:szCs w:val="32"/>
        </w:rPr>
        <w:t>励园区运营机构</w:t>
      </w:r>
      <w:r>
        <w:rPr>
          <w:rFonts w:ascii="Times New Roman" w:hAnsi="Times New Roman"/>
          <w:kern w:val="21"/>
          <w:szCs w:val="32"/>
        </w:rPr>
        <w:t>50</w:t>
      </w:r>
      <w:r>
        <w:rPr>
          <w:rFonts w:ascii="Times New Roman" w:hAnsi="Times New Roman"/>
          <w:kern w:val="21"/>
          <w:szCs w:val="32"/>
        </w:rPr>
        <w:t>万元。经省认定的小</w:t>
      </w:r>
      <w:proofErr w:type="gramStart"/>
      <w:r>
        <w:rPr>
          <w:rFonts w:ascii="Times New Roman" w:hAnsi="Times New Roman"/>
          <w:kern w:val="21"/>
          <w:szCs w:val="32"/>
        </w:rPr>
        <w:t>微企业</w:t>
      </w:r>
      <w:proofErr w:type="gramEnd"/>
      <w:r>
        <w:rPr>
          <w:rFonts w:ascii="Times New Roman" w:hAnsi="Times New Roman"/>
          <w:kern w:val="21"/>
          <w:szCs w:val="32"/>
        </w:rPr>
        <w:t>园，园区</w:t>
      </w:r>
      <w:proofErr w:type="gramStart"/>
      <w:r>
        <w:rPr>
          <w:rFonts w:ascii="Times New Roman" w:hAnsi="Times New Roman"/>
          <w:kern w:val="21"/>
          <w:szCs w:val="32"/>
        </w:rPr>
        <w:t>规</w:t>
      </w:r>
      <w:proofErr w:type="gramEnd"/>
      <w:r>
        <w:rPr>
          <w:rFonts w:ascii="Times New Roman" w:hAnsi="Times New Roman"/>
          <w:kern w:val="21"/>
          <w:szCs w:val="32"/>
        </w:rPr>
        <w:t>上企业密度在</w:t>
      </w:r>
      <w:r>
        <w:rPr>
          <w:rFonts w:ascii="Times New Roman" w:hAnsi="Times New Roman"/>
          <w:kern w:val="21"/>
          <w:szCs w:val="32"/>
        </w:rPr>
        <w:t>1</w:t>
      </w:r>
      <w:r>
        <w:rPr>
          <w:rFonts w:ascii="Times New Roman" w:hAnsi="Times New Roman"/>
          <w:kern w:val="21"/>
          <w:szCs w:val="32"/>
        </w:rPr>
        <w:t>家</w:t>
      </w:r>
      <w:r>
        <w:rPr>
          <w:rFonts w:ascii="Times New Roman" w:hAnsi="Times New Roman"/>
          <w:kern w:val="21"/>
          <w:szCs w:val="32"/>
        </w:rPr>
        <w:t>/10</w:t>
      </w:r>
      <w:r>
        <w:rPr>
          <w:rFonts w:ascii="Times New Roman" w:hAnsi="Times New Roman"/>
          <w:kern w:val="21"/>
          <w:szCs w:val="32"/>
        </w:rPr>
        <w:t>亩以上，且</w:t>
      </w:r>
      <w:proofErr w:type="gramStart"/>
      <w:r>
        <w:rPr>
          <w:rFonts w:ascii="Times New Roman" w:hAnsi="Times New Roman"/>
          <w:kern w:val="21"/>
          <w:szCs w:val="32"/>
        </w:rPr>
        <w:t>规</w:t>
      </w:r>
      <w:proofErr w:type="gramEnd"/>
      <w:r>
        <w:rPr>
          <w:rFonts w:ascii="Times New Roman" w:hAnsi="Times New Roman"/>
          <w:kern w:val="21"/>
          <w:szCs w:val="32"/>
        </w:rPr>
        <w:t>上企业数量比上年增加的，按净增数量给予园区运营机</w:t>
      </w:r>
      <w:r>
        <w:rPr>
          <w:rFonts w:ascii="Times New Roman" w:hAnsi="Times New Roman"/>
          <w:kern w:val="21"/>
          <w:szCs w:val="32"/>
        </w:rPr>
        <w:lastRenderedPageBreak/>
        <w:t>构</w:t>
      </w:r>
      <w:r>
        <w:rPr>
          <w:rFonts w:ascii="Times New Roman" w:hAnsi="Times New Roman"/>
          <w:kern w:val="21"/>
          <w:szCs w:val="32"/>
        </w:rPr>
        <w:t>10</w:t>
      </w:r>
      <w:r>
        <w:rPr>
          <w:rFonts w:ascii="Times New Roman" w:hAnsi="Times New Roman"/>
          <w:kern w:val="21"/>
          <w:szCs w:val="32"/>
        </w:rPr>
        <w:t>万元</w:t>
      </w:r>
      <w:r>
        <w:rPr>
          <w:rFonts w:ascii="Times New Roman" w:hAnsi="Times New Roman"/>
          <w:kern w:val="21"/>
          <w:szCs w:val="32"/>
        </w:rPr>
        <w:t>/</w:t>
      </w:r>
      <w:r>
        <w:rPr>
          <w:rFonts w:ascii="Times New Roman" w:hAnsi="Times New Roman"/>
          <w:kern w:val="21"/>
          <w:szCs w:val="32"/>
        </w:rPr>
        <w:t>家的奖励；园区内省级</w:t>
      </w:r>
      <w:r w:rsidR="00755BB0">
        <w:rPr>
          <w:rFonts w:ascii="Times New Roman" w:hAnsi="Times New Roman"/>
          <w:kern w:val="21"/>
          <w:szCs w:val="32"/>
        </w:rPr>
        <w:t>专精特新</w:t>
      </w:r>
      <w:r>
        <w:rPr>
          <w:rFonts w:ascii="Times New Roman" w:hAnsi="Times New Roman"/>
          <w:kern w:val="21"/>
          <w:szCs w:val="32"/>
        </w:rPr>
        <w:t>中小企业数量比上年增加的，按净增数量给予园区运营机构</w:t>
      </w:r>
      <w:r>
        <w:rPr>
          <w:rFonts w:ascii="Times New Roman" w:hAnsi="Times New Roman"/>
          <w:kern w:val="21"/>
          <w:szCs w:val="32"/>
        </w:rPr>
        <w:t>10</w:t>
      </w:r>
      <w:r>
        <w:rPr>
          <w:rFonts w:ascii="Times New Roman" w:hAnsi="Times New Roman"/>
          <w:kern w:val="21"/>
          <w:szCs w:val="32"/>
        </w:rPr>
        <w:t>万元</w:t>
      </w:r>
      <w:r>
        <w:rPr>
          <w:rFonts w:ascii="Times New Roman" w:hAnsi="Times New Roman"/>
          <w:kern w:val="21"/>
          <w:szCs w:val="32"/>
        </w:rPr>
        <w:t>/</w:t>
      </w:r>
      <w:r>
        <w:rPr>
          <w:rFonts w:ascii="Times New Roman" w:hAnsi="Times New Roman"/>
          <w:kern w:val="21"/>
          <w:szCs w:val="32"/>
        </w:rPr>
        <w:t>家的奖励。</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1.</w:t>
      </w:r>
      <w:r>
        <w:rPr>
          <w:rFonts w:ascii="Times New Roman" w:hAnsi="Times New Roman"/>
          <w:kern w:val="21"/>
          <w:szCs w:val="32"/>
        </w:rPr>
        <w:t>对园区星级评定进档升级的，给予两档之间差额奖励。</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2.</w:t>
      </w:r>
      <w:r>
        <w:rPr>
          <w:rFonts w:ascii="Times New Roman" w:hAnsi="Times New Roman"/>
          <w:kern w:val="21"/>
          <w:szCs w:val="32"/>
        </w:rPr>
        <w:t>小</w:t>
      </w:r>
      <w:proofErr w:type="gramStart"/>
      <w:r>
        <w:rPr>
          <w:rFonts w:ascii="Times New Roman" w:hAnsi="Times New Roman"/>
          <w:kern w:val="21"/>
          <w:szCs w:val="32"/>
        </w:rPr>
        <w:t>微企业园内规</w:t>
      </w:r>
      <w:proofErr w:type="gramEnd"/>
      <w:r>
        <w:rPr>
          <w:rFonts w:ascii="Times New Roman" w:hAnsi="Times New Roman"/>
          <w:kern w:val="21"/>
          <w:szCs w:val="32"/>
        </w:rPr>
        <w:t>上企业总数新增认定，以净增数为准，且满足园区</w:t>
      </w:r>
      <w:proofErr w:type="gramStart"/>
      <w:r>
        <w:rPr>
          <w:rFonts w:ascii="Times New Roman" w:hAnsi="Times New Roman"/>
          <w:kern w:val="21"/>
          <w:szCs w:val="32"/>
        </w:rPr>
        <w:t>规</w:t>
      </w:r>
      <w:proofErr w:type="gramEnd"/>
      <w:r>
        <w:rPr>
          <w:rFonts w:ascii="Times New Roman" w:hAnsi="Times New Roman"/>
          <w:kern w:val="21"/>
          <w:szCs w:val="32"/>
        </w:rPr>
        <w:t>上企业密度在</w:t>
      </w:r>
      <w:r>
        <w:rPr>
          <w:rFonts w:ascii="Times New Roman" w:hAnsi="Times New Roman"/>
          <w:kern w:val="21"/>
          <w:szCs w:val="32"/>
        </w:rPr>
        <w:t>1</w:t>
      </w:r>
      <w:r>
        <w:rPr>
          <w:rFonts w:ascii="Times New Roman" w:hAnsi="Times New Roman"/>
          <w:kern w:val="21"/>
          <w:szCs w:val="32"/>
        </w:rPr>
        <w:t>家</w:t>
      </w:r>
      <w:r>
        <w:rPr>
          <w:rFonts w:ascii="Times New Roman" w:hAnsi="Times New Roman"/>
          <w:kern w:val="21"/>
          <w:szCs w:val="32"/>
        </w:rPr>
        <w:t>/10</w:t>
      </w:r>
      <w:r>
        <w:rPr>
          <w:rFonts w:ascii="Times New Roman" w:hAnsi="Times New Roman"/>
          <w:kern w:val="21"/>
          <w:szCs w:val="32"/>
        </w:rPr>
        <w:t>亩以上。</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3.</w:t>
      </w:r>
      <w:r>
        <w:rPr>
          <w:rFonts w:ascii="Times New Roman" w:hAnsi="Times New Roman"/>
          <w:kern w:val="21"/>
          <w:szCs w:val="32"/>
        </w:rPr>
        <w:t>小</w:t>
      </w:r>
      <w:proofErr w:type="gramStart"/>
      <w:r>
        <w:rPr>
          <w:rFonts w:ascii="Times New Roman" w:hAnsi="Times New Roman"/>
          <w:kern w:val="21"/>
          <w:szCs w:val="32"/>
        </w:rPr>
        <w:t>微企业</w:t>
      </w:r>
      <w:proofErr w:type="gramEnd"/>
      <w:r>
        <w:rPr>
          <w:rFonts w:ascii="Times New Roman" w:hAnsi="Times New Roman"/>
          <w:kern w:val="21"/>
          <w:szCs w:val="32"/>
        </w:rPr>
        <w:t>园内新增专精特新企业总数新增认定，以净增数为准。</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4.</w:t>
      </w:r>
      <w:r>
        <w:rPr>
          <w:rFonts w:ascii="Times New Roman" w:hAnsi="Times New Roman"/>
          <w:kern w:val="21"/>
          <w:szCs w:val="32"/>
        </w:rPr>
        <w:t>五星级、四星级、三星级小</w:t>
      </w:r>
      <w:proofErr w:type="gramStart"/>
      <w:r>
        <w:rPr>
          <w:rFonts w:ascii="Times New Roman" w:hAnsi="Times New Roman"/>
          <w:kern w:val="21"/>
          <w:szCs w:val="32"/>
        </w:rPr>
        <w:t>微企业</w:t>
      </w:r>
      <w:proofErr w:type="gramEnd"/>
      <w:r>
        <w:rPr>
          <w:rFonts w:ascii="Times New Roman" w:hAnsi="Times New Roman"/>
          <w:kern w:val="21"/>
          <w:szCs w:val="32"/>
        </w:rPr>
        <w:t>园和省级数字化示范小</w:t>
      </w:r>
      <w:proofErr w:type="gramStart"/>
      <w:r>
        <w:rPr>
          <w:rFonts w:ascii="Times New Roman" w:hAnsi="Times New Roman"/>
          <w:kern w:val="21"/>
          <w:szCs w:val="32"/>
        </w:rPr>
        <w:t>微企业园根据</w:t>
      </w:r>
      <w:proofErr w:type="gramEnd"/>
      <w:r>
        <w:rPr>
          <w:rFonts w:ascii="Times New Roman" w:hAnsi="Times New Roman"/>
          <w:kern w:val="21"/>
          <w:szCs w:val="32"/>
        </w:rPr>
        <w:t>认定文件</w:t>
      </w:r>
      <w:proofErr w:type="gramStart"/>
      <w:r>
        <w:rPr>
          <w:rFonts w:ascii="Times New Roman" w:hAnsi="Times New Roman"/>
          <w:kern w:val="21"/>
          <w:szCs w:val="32"/>
        </w:rPr>
        <w:t>免申即</w:t>
      </w:r>
      <w:proofErr w:type="gramEnd"/>
      <w:r>
        <w:rPr>
          <w:rFonts w:ascii="Times New Roman" w:hAnsi="Times New Roman"/>
          <w:kern w:val="21"/>
          <w:szCs w:val="32"/>
        </w:rPr>
        <w:t>兑；小</w:t>
      </w:r>
      <w:proofErr w:type="gramStart"/>
      <w:r>
        <w:rPr>
          <w:rFonts w:ascii="Times New Roman" w:hAnsi="Times New Roman"/>
          <w:kern w:val="21"/>
          <w:szCs w:val="32"/>
        </w:rPr>
        <w:t>微企业</w:t>
      </w:r>
      <w:proofErr w:type="gramEnd"/>
      <w:r>
        <w:rPr>
          <w:rFonts w:ascii="Times New Roman" w:hAnsi="Times New Roman"/>
          <w:kern w:val="21"/>
          <w:szCs w:val="32"/>
        </w:rPr>
        <w:t>园净升</w:t>
      </w:r>
      <w:proofErr w:type="gramStart"/>
      <w:r>
        <w:rPr>
          <w:rFonts w:ascii="Times New Roman" w:hAnsi="Times New Roman"/>
          <w:kern w:val="21"/>
          <w:szCs w:val="32"/>
        </w:rPr>
        <w:t>规</w:t>
      </w:r>
      <w:proofErr w:type="gramEnd"/>
      <w:r>
        <w:rPr>
          <w:rFonts w:ascii="Times New Roman" w:hAnsi="Times New Roman"/>
          <w:kern w:val="21"/>
          <w:szCs w:val="32"/>
        </w:rPr>
        <w:t>奖励、</w:t>
      </w:r>
      <w:r w:rsidR="00755BB0">
        <w:rPr>
          <w:rFonts w:ascii="Times New Roman" w:hAnsi="Times New Roman"/>
          <w:kern w:val="21"/>
          <w:szCs w:val="32"/>
        </w:rPr>
        <w:t>专精特新</w:t>
      </w:r>
      <w:r>
        <w:rPr>
          <w:rFonts w:ascii="Times New Roman" w:hAnsi="Times New Roman"/>
          <w:kern w:val="21"/>
          <w:szCs w:val="32"/>
        </w:rPr>
        <w:t>中小企业净增奖励由园区自主申报、各区委托第三方机构审计后上报市本级兑付。</w:t>
      </w:r>
    </w:p>
    <w:p w:rsidR="006576F8" w:rsidRDefault="001C25B6">
      <w:pPr>
        <w:spacing w:line="600" w:lineRule="exact"/>
        <w:ind w:firstLineChars="200" w:firstLine="640"/>
        <w:rPr>
          <w:rFonts w:ascii="Times New Roman" w:hAnsi="Times New Roman"/>
          <w:kern w:val="21"/>
          <w:szCs w:val="32"/>
        </w:rPr>
      </w:pPr>
      <w:r>
        <w:rPr>
          <w:rFonts w:ascii="Times New Roman" w:eastAsia="楷体_GB2312" w:hAnsi="Times New Roman"/>
          <w:kern w:val="21"/>
          <w:szCs w:val="32"/>
        </w:rPr>
        <w:t>（七）</w:t>
      </w:r>
      <w:r>
        <w:rPr>
          <w:rFonts w:ascii="Times New Roman" w:hAnsi="Times New Roman"/>
          <w:kern w:val="21"/>
          <w:szCs w:val="32"/>
        </w:rPr>
        <w:t>全市中小</w:t>
      </w:r>
      <w:proofErr w:type="gramStart"/>
      <w:r>
        <w:rPr>
          <w:rFonts w:ascii="Times New Roman" w:hAnsi="Times New Roman"/>
          <w:kern w:val="21"/>
          <w:szCs w:val="32"/>
        </w:rPr>
        <w:t>微企业</w:t>
      </w:r>
      <w:proofErr w:type="gramEnd"/>
      <w:r>
        <w:rPr>
          <w:rFonts w:ascii="Times New Roman" w:hAnsi="Times New Roman"/>
          <w:kern w:val="21"/>
          <w:szCs w:val="32"/>
        </w:rPr>
        <w:t>创业创新大赛奖励</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根据《意见》第十五条：全市中小</w:t>
      </w:r>
      <w:proofErr w:type="gramStart"/>
      <w:r>
        <w:rPr>
          <w:rFonts w:ascii="Times New Roman" w:hAnsi="Times New Roman"/>
          <w:kern w:val="21"/>
          <w:szCs w:val="32"/>
        </w:rPr>
        <w:t>微企业</w:t>
      </w:r>
      <w:proofErr w:type="gramEnd"/>
      <w:r>
        <w:rPr>
          <w:rFonts w:ascii="Times New Roman" w:hAnsi="Times New Roman"/>
          <w:kern w:val="21"/>
          <w:szCs w:val="32"/>
        </w:rPr>
        <w:t>创业创新大赛中获一、二、三等奖及优胜奖的项目，分别奖励</w:t>
      </w:r>
      <w:r>
        <w:rPr>
          <w:rFonts w:ascii="Times New Roman" w:hAnsi="Times New Roman"/>
          <w:kern w:val="21"/>
          <w:szCs w:val="32"/>
        </w:rPr>
        <w:t>10</w:t>
      </w:r>
      <w:r>
        <w:rPr>
          <w:rFonts w:ascii="Times New Roman" w:hAnsi="Times New Roman"/>
          <w:kern w:val="21"/>
          <w:szCs w:val="32"/>
        </w:rPr>
        <w:t>万元、</w:t>
      </w:r>
      <w:r>
        <w:rPr>
          <w:rFonts w:ascii="Times New Roman" w:hAnsi="Times New Roman"/>
          <w:kern w:val="21"/>
          <w:szCs w:val="32"/>
        </w:rPr>
        <w:t>5</w:t>
      </w:r>
      <w:r>
        <w:rPr>
          <w:rFonts w:ascii="Times New Roman" w:hAnsi="Times New Roman"/>
          <w:kern w:val="21"/>
          <w:szCs w:val="32"/>
        </w:rPr>
        <w:t>万元、</w:t>
      </w:r>
      <w:r>
        <w:rPr>
          <w:rFonts w:ascii="Times New Roman" w:hAnsi="Times New Roman"/>
          <w:kern w:val="21"/>
          <w:szCs w:val="32"/>
        </w:rPr>
        <w:t>3</w:t>
      </w:r>
      <w:r>
        <w:rPr>
          <w:rFonts w:ascii="Times New Roman" w:hAnsi="Times New Roman"/>
          <w:kern w:val="21"/>
          <w:szCs w:val="32"/>
        </w:rPr>
        <w:t>万元和</w:t>
      </w:r>
      <w:r>
        <w:rPr>
          <w:rFonts w:ascii="Times New Roman" w:hAnsi="Times New Roman"/>
          <w:kern w:val="21"/>
          <w:szCs w:val="32"/>
        </w:rPr>
        <w:t>1</w:t>
      </w:r>
      <w:r>
        <w:rPr>
          <w:rFonts w:ascii="Times New Roman" w:hAnsi="Times New Roman"/>
          <w:kern w:val="21"/>
          <w:szCs w:val="32"/>
        </w:rPr>
        <w:t>万元。奖励资金根据获奖文件</w:t>
      </w:r>
      <w:proofErr w:type="gramStart"/>
      <w:r>
        <w:rPr>
          <w:rFonts w:ascii="Times New Roman" w:hAnsi="Times New Roman"/>
          <w:kern w:val="21"/>
          <w:szCs w:val="32"/>
        </w:rPr>
        <w:t>免申即</w:t>
      </w:r>
      <w:proofErr w:type="gramEnd"/>
      <w:r>
        <w:rPr>
          <w:rFonts w:ascii="Times New Roman" w:hAnsi="Times New Roman"/>
          <w:kern w:val="21"/>
          <w:szCs w:val="32"/>
        </w:rPr>
        <w:t>兑。</w:t>
      </w:r>
    </w:p>
    <w:p w:rsidR="006576F8" w:rsidRDefault="001C25B6">
      <w:pPr>
        <w:spacing w:line="600" w:lineRule="exact"/>
        <w:ind w:firstLineChars="200" w:firstLine="640"/>
        <w:rPr>
          <w:rFonts w:ascii="Times New Roman" w:hAnsi="Times New Roman"/>
          <w:kern w:val="21"/>
          <w:szCs w:val="32"/>
        </w:rPr>
      </w:pPr>
      <w:r>
        <w:rPr>
          <w:rFonts w:ascii="Times New Roman" w:eastAsia="楷体_GB2312" w:hAnsi="Times New Roman"/>
          <w:kern w:val="21"/>
          <w:szCs w:val="32"/>
        </w:rPr>
        <w:t>（八）</w:t>
      </w:r>
      <w:r>
        <w:rPr>
          <w:rFonts w:ascii="Times New Roman" w:hAnsi="Times New Roman"/>
          <w:kern w:val="21"/>
          <w:szCs w:val="32"/>
        </w:rPr>
        <w:t>市区企业服务</w:t>
      </w:r>
      <w:proofErr w:type="gramStart"/>
      <w:r>
        <w:rPr>
          <w:rFonts w:ascii="Times New Roman" w:hAnsi="Times New Roman"/>
          <w:kern w:val="21"/>
          <w:szCs w:val="32"/>
        </w:rPr>
        <w:t>券</w:t>
      </w:r>
      <w:proofErr w:type="gramEnd"/>
      <w:r>
        <w:rPr>
          <w:rFonts w:ascii="Times New Roman" w:hAnsi="Times New Roman"/>
          <w:kern w:val="21"/>
          <w:szCs w:val="32"/>
        </w:rPr>
        <w:t>补助</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根据《意见》第二十九条：每年安排</w:t>
      </w:r>
      <w:r>
        <w:rPr>
          <w:rFonts w:ascii="Times New Roman" w:hAnsi="Times New Roman"/>
          <w:kern w:val="21"/>
          <w:szCs w:val="32"/>
        </w:rPr>
        <w:t>400</w:t>
      </w:r>
      <w:r>
        <w:rPr>
          <w:rFonts w:ascii="Times New Roman" w:hAnsi="Times New Roman"/>
          <w:kern w:val="21"/>
          <w:szCs w:val="32"/>
        </w:rPr>
        <w:t>万元资金用于企业服务</w:t>
      </w:r>
      <w:proofErr w:type="gramStart"/>
      <w:r>
        <w:rPr>
          <w:rFonts w:ascii="Times New Roman" w:hAnsi="Times New Roman"/>
          <w:kern w:val="21"/>
          <w:szCs w:val="32"/>
        </w:rPr>
        <w:t>券</w:t>
      </w:r>
      <w:proofErr w:type="gramEnd"/>
      <w:r>
        <w:rPr>
          <w:rFonts w:ascii="Times New Roman" w:hAnsi="Times New Roman"/>
          <w:kern w:val="21"/>
          <w:szCs w:val="32"/>
        </w:rPr>
        <w:t>推广，支持中小</w:t>
      </w:r>
      <w:proofErr w:type="gramStart"/>
      <w:r>
        <w:rPr>
          <w:rFonts w:ascii="Times New Roman" w:hAnsi="Times New Roman"/>
          <w:kern w:val="21"/>
          <w:szCs w:val="32"/>
        </w:rPr>
        <w:t>微企业</w:t>
      </w:r>
      <w:proofErr w:type="gramEnd"/>
      <w:r>
        <w:rPr>
          <w:rFonts w:ascii="Times New Roman" w:hAnsi="Times New Roman"/>
          <w:kern w:val="21"/>
          <w:szCs w:val="32"/>
        </w:rPr>
        <w:t>技术创新、市场拓展、</w:t>
      </w:r>
      <w:r>
        <w:rPr>
          <w:rFonts w:ascii="Times New Roman" w:hAnsi="Times New Roman"/>
          <w:kern w:val="21"/>
          <w:szCs w:val="32"/>
        </w:rPr>
        <w:t>信息化服务、知识产权等服务。</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1.</w:t>
      </w:r>
      <w:r>
        <w:rPr>
          <w:rFonts w:ascii="Times New Roman" w:hAnsi="Times New Roman"/>
          <w:kern w:val="21"/>
          <w:szCs w:val="32"/>
        </w:rPr>
        <w:t>财政安排</w:t>
      </w:r>
      <w:r>
        <w:rPr>
          <w:rFonts w:ascii="Times New Roman" w:hAnsi="Times New Roman"/>
          <w:kern w:val="21"/>
          <w:szCs w:val="32"/>
        </w:rPr>
        <w:t>400</w:t>
      </w:r>
      <w:r>
        <w:rPr>
          <w:rFonts w:ascii="Times New Roman" w:hAnsi="Times New Roman"/>
          <w:kern w:val="21"/>
          <w:szCs w:val="32"/>
        </w:rPr>
        <w:t>万元资金用于企业服务</w:t>
      </w:r>
      <w:proofErr w:type="gramStart"/>
      <w:r>
        <w:rPr>
          <w:rFonts w:ascii="Times New Roman" w:hAnsi="Times New Roman"/>
          <w:kern w:val="21"/>
          <w:szCs w:val="32"/>
        </w:rPr>
        <w:t>券</w:t>
      </w:r>
      <w:proofErr w:type="gramEnd"/>
      <w:r>
        <w:rPr>
          <w:rFonts w:ascii="Times New Roman" w:hAnsi="Times New Roman"/>
          <w:kern w:val="21"/>
          <w:szCs w:val="32"/>
        </w:rPr>
        <w:t>的使用，其中派发企业</w:t>
      </w:r>
      <w:r>
        <w:rPr>
          <w:rFonts w:ascii="Times New Roman" w:hAnsi="Times New Roman"/>
          <w:kern w:val="21"/>
          <w:szCs w:val="32"/>
        </w:rPr>
        <w:t>370</w:t>
      </w:r>
      <w:r>
        <w:rPr>
          <w:rFonts w:ascii="Times New Roman" w:hAnsi="Times New Roman"/>
          <w:kern w:val="21"/>
          <w:szCs w:val="32"/>
        </w:rPr>
        <w:t>万元，服务</w:t>
      </w:r>
      <w:proofErr w:type="gramStart"/>
      <w:r>
        <w:rPr>
          <w:rFonts w:ascii="Times New Roman" w:hAnsi="Times New Roman"/>
          <w:kern w:val="21"/>
          <w:szCs w:val="32"/>
        </w:rPr>
        <w:t>券</w:t>
      </w:r>
      <w:proofErr w:type="gramEnd"/>
      <w:r>
        <w:rPr>
          <w:rFonts w:ascii="Times New Roman" w:hAnsi="Times New Roman"/>
          <w:kern w:val="21"/>
          <w:szCs w:val="32"/>
        </w:rPr>
        <w:t>工作经费预算</w:t>
      </w:r>
      <w:r>
        <w:rPr>
          <w:rFonts w:ascii="Times New Roman" w:hAnsi="Times New Roman"/>
          <w:kern w:val="21"/>
          <w:szCs w:val="32"/>
        </w:rPr>
        <w:t>30</w:t>
      </w:r>
      <w:r>
        <w:rPr>
          <w:rFonts w:ascii="Times New Roman" w:hAnsi="Times New Roman"/>
          <w:kern w:val="21"/>
          <w:szCs w:val="32"/>
        </w:rPr>
        <w:t>万元，主要用于服务</w:t>
      </w:r>
      <w:proofErr w:type="gramStart"/>
      <w:r>
        <w:rPr>
          <w:rFonts w:ascii="Times New Roman" w:hAnsi="Times New Roman"/>
          <w:kern w:val="21"/>
          <w:szCs w:val="32"/>
        </w:rPr>
        <w:t>券</w:t>
      </w:r>
      <w:proofErr w:type="gramEnd"/>
      <w:r>
        <w:rPr>
          <w:rFonts w:ascii="Times New Roman" w:hAnsi="Times New Roman"/>
          <w:kern w:val="21"/>
          <w:szCs w:val="32"/>
        </w:rPr>
        <w:t>的发放、使用指导、核查、备案、结算、监管及签</w:t>
      </w:r>
      <w:r>
        <w:rPr>
          <w:rFonts w:ascii="Times New Roman" w:hAnsi="Times New Roman"/>
          <w:kern w:val="21"/>
          <w:szCs w:val="32"/>
        </w:rPr>
        <w:lastRenderedPageBreak/>
        <w:t>约服务机构的资质认定等工作。</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2.</w:t>
      </w:r>
      <w:r>
        <w:rPr>
          <w:rFonts w:ascii="Times New Roman" w:hAnsi="Times New Roman"/>
          <w:kern w:val="21"/>
          <w:szCs w:val="32"/>
        </w:rPr>
        <w:t>服务</w:t>
      </w:r>
      <w:proofErr w:type="gramStart"/>
      <w:r>
        <w:rPr>
          <w:rFonts w:ascii="Times New Roman" w:hAnsi="Times New Roman"/>
          <w:kern w:val="21"/>
          <w:szCs w:val="32"/>
        </w:rPr>
        <w:t>券</w:t>
      </w:r>
      <w:proofErr w:type="gramEnd"/>
      <w:r>
        <w:rPr>
          <w:rFonts w:ascii="Times New Roman" w:hAnsi="Times New Roman"/>
          <w:kern w:val="21"/>
          <w:szCs w:val="32"/>
        </w:rPr>
        <w:t>申领主要对象：在金华市区范围内的</w:t>
      </w:r>
      <w:r>
        <w:rPr>
          <w:rFonts w:ascii="Times New Roman" w:hAnsi="Times New Roman"/>
          <w:kern w:val="21"/>
          <w:szCs w:val="32"/>
        </w:rPr>
        <w:t>“</w:t>
      </w:r>
      <w:r>
        <w:rPr>
          <w:rFonts w:ascii="Times New Roman" w:hAnsi="Times New Roman"/>
          <w:kern w:val="21"/>
          <w:szCs w:val="32"/>
        </w:rPr>
        <w:t>小升规</w:t>
      </w:r>
      <w:r>
        <w:rPr>
          <w:rFonts w:ascii="Times New Roman" w:hAnsi="Times New Roman"/>
          <w:kern w:val="21"/>
          <w:szCs w:val="32"/>
        </w:rPr>
        <w:t>”</w:t>
      </w:r>
      <w:r>
        <w:rPr>
          <w:rFonts w:ascii="Times New Roman" w:hAnsi="Times New Roman"/>
          <w:kern w:val="21"/>
          <w:szCs w:val="32"/>
        </w:rPr>
        <w:t>企业、隐形冠军企业、</w:t>
      </w:r>
      <w:r w:rsidR="00755BB0">
        <w:rPr>
          <w:rFonts w:ascii="Times New Roman" w:hAnsi="Times New Roman"/>
          <w:kern w:val="21"/>
          <w:szCs w:val="32"/>
        </w:rPr>
        <w:t>专精特新</w:t>
      </w:r>
      <w:r>
        <w:rPr>
          <w:rFonts w:ascii="Times New Roman" w:hAnsi="Times New Roman"/>
          <w:kern w:val="21"/>
          <w:szCs w:val="32"/>
        </w:rPr>
        <w:t>中小企业、</w:t>
      </w:r>
      <w:proofErr w:type="gramStart"/>
      <w:r>
        <w:rPr>
          <w:rFonts w:ascii="Times New Roman" w:hAnsi="Times New Roman"/>
          <w:kern w:val="21"/>
          <w:szCs w:val="32"/>
        </w:rPr>
        <w:t>规</w:t>
      </w:r>
      <w:proofErr w:type="gramEnd"/>
      <w:r>
        <w:rPr>
          <w:rFonts w:ascii="Times New Roman" w:hAnsi="Times New Roman"/>
          <w:kern w:val="21"/>
          <w:szCs w:val="32"/>
        </w:rPr>
        <w:t>下重点企业、</w:t>
      </w:r>
      <w:proofErr w:type="gramStart"/>
      <w:r>
        <w:rPr>
          <w:rFonts w:ascii="Times New Roman" w:hAnsi="Times New Roman"/>
          <w:kern w:val="21"/>
          <w:szCs w:val="32"/>
        </w:rPr>
        <w:t>入围市</w:t>
      </w:r>
      <w:proofErr w:type="gramEnd"/>
      <w:r>
        <w:rPr>
          <w:rFonts w:ascii="Times New Roman" w:hAnsi="Times New Roman"/>
          <w:kern w:val="21"/>
          <w:szCs w:val="32"/>
        </w:rPr>
        <w:t>“</w:t>
      </w:r>
      <w:r>
        <w:rPr>
          <w:rFonts w:ascii="Times New Roman" w:hAnsi="Times New Roman"/>
          <w:kern w:val="21"/>
          <w:szCs w:val="32"/>
        </w:rPr>
        <w:t>双创</w:t>
      </w:r>
      <w:r>
        <w:rPr>
          <w:rFonts w:ascii="Times New Roman" w:hAnsi="Times New Roman"/>
          <w:kern w:val="21"/>
          <w:szCs w:val="32"/>
        </w:rPr>
        <w:t>”</w:t>
      </w:r>
      <w:r>
        <w:rPr>
          <w:rFonts w:ascii="Times New Roman" w:hAnsi="Times New Roman"/>
          <w:kern w:val="21"/>
          <w:szCs w:val="32"/>
        </w:rPr>
        <w:t>大赛决赛企业、经省认定的生产制造类小</w:t>
      </w:r>
      <w:proofErr w:type="gramStart"/>
      <w:r>
        <w:rPr>
          <w:rFonts w:ascii="Times New Roman" w:hAnsi="Times New Roman"/>
          <w:kern w:val="21"/>
          <w:szCs w:val="32"/>
        </w:rPr>
        <w:t>微企业</w:t>
      </w:r>
      <w:proofErr w:type="gramEnd"/>
      <w:r>
        <w:rPr>
          <w:rFonts w:ascii="Times New Roman" w:hAnsi="Times New Roman"/>
          <w:kern w:val="21"/>
          <w:szCs w:val="32"/>
        </w:rPr>
        <w:t>园入驻企业等（范围可根据年度重点工作适当调整）。亩均效益综合评价</w:t>
      </w:r>
      <w:r>
        <w:rPr>
          <w:rFonts w:ascii="Times New Roman" w:hAnsi="Times New Roman"/>
          <w:kern w:val="21"/>
          <w:szCs w:val="32"/>
        </w:rPr>
        <w:t>D</w:t>
      </w:r>
      <w:r>
        <w:rPr>
          <w:rFonts w:ascii="Times New Roman" w:hAnsi="Times New Roman"/>
          <w:kern w:val="21"/>
          <w:szCs w:val="32"/>
        </w:rPr>
        <w:t>类的企业、小</w:t>
      </w:r>
      <w:proofErr w:type="gramStart"/>
      <w:r>
        <w:rPr>
          <w:rFonts w:ascii="Times New Roman" w:hAnsi="Times New Roman"/>
          <w:kern w:val="21"/>
          <w:szCs w:val="32"/>
        </w:rPr>
        <w:t>微企业</w:t>
      </w:r>
      <w:proofErr w:type="gramEnd"/>
      <w:r>
        <w:rPr>
          <w:rFonts w:ascii="Times New Roman" w:hAnsi="Times New Roman"/>
          <w:kern w:val="21"/>
          <w:szCs w:val="32"/>
        </w:rPr>
        <w:t>园建设运维质量评价</w:t>
      </w:r>
      <w:r>
        <w:rPr>
          <w:rFonts w:ascii="Times New Roman" w:hAnsi="Times New Roman"/>
          <w:kern w:val="21"/>
          <w:szCs w:val="32"/>
        </w:rPr>
        <w:t>D</w:t>
      </w:r>
      <w:r>
        <w:rPr>
          <w:rFonts w:ascii="Times New Roman" w:hAnsi="Times New Roman"/>
          <w:kern w:val="21"/>
          <w:szCs w:val="32"/>
        </w:rPr>
        <w:t>类的入园企业不参与申领。</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3.</w:t>
      </w:r>
      <w:r>
        <w:rPr>
          <w:rFonts w:ascii="Times New Roman" w:hAnsi="Times New Roman"/>
          <w:kern w:val="21"/>
          <w:szCs w:val="32"/>
        </w:rPr>
        <w:t>服务</w:t>
      </w:r>
      <w:proofErr w:type="gramStart"/>
      <w:r>
        <w:rPr>
          <w:rFonts w:ascii="Times New Roman" w:hAnsi="Times New Roman"/>
          <w:kern w:val="21"/>
          <w:szCs w:val="32"/>
        </w:rPr>
        <w:t>券</w:t>
      </w:r>
      <w:proofErr w:type="gramEnd"/>
      <w:r>
        <w:rPr>
          <w:rFonts w:ascii="Times New Roman" w:hAnsi="Times New Roman"/>
          <w:kern w:val="21"/>
          <w:szCs w:val="32"/>
        </w:rPr>
        <w:t>使用范围为技术创新服务、市场拓展、信息化服务、知识产权服务、管理咨询、检验检测认证、财务指导、法律服务、小</w:t>
      </w:r>
      <w:proofErr w:type="gramStart"/>
      <w:r>
        <w:rPr>
          <w:rFonts w:ascii="Times New Roman" w:hAnsi="Times New Roman"/>
          <w:kern w:val="21"/>
          <w:szCs w:val="32"/>
        </w:rPr>
        <w:t>微企业</w:t>
      </w:r>
      <w:proofErr w:type="gramEnd"/>
      <w:r>
        <w:rPr>
          <w:rFonts w:ascii="Times New Roman" w:hAnsi="Times New Roman"/>
          <w:kern w:val="21"/>
          <w:szCs w:val="32"/>
        </w:rPr>
        <w:t>园公共服务等。科技创新</w:t>
      </w:r>
      <w:proofErr w:type="gramStart"/>
      <w:r>
        <w:rPr>
          <w:rFonts w:ascii="Times New Roman" w:hAnsi="Times New Roman"/>
          <w:kern w:val="21"/>
          <w:szCs w:val="32"/>
        </w:rPr>
        <w:t>券</w:t>
      </w:r>
      <w:proofErr w:type="gramEnd"/>
      <w:r>
        <w:rPr>
          <w:rFonts w:ascii="Times New Roman" w:hAnsi="Times New Roman"/>
          <w:kern w:val="21"/>
          <w:szCs w:val="32"/>
        </w:rPr>
        <w:t>补助项目不得重复享受服务</w:t>
      </w:r>
      <w:proofErr w:type="gramStart"/>
      <w:r>
        <w:rPr>
          <w:rFonts w:ascii="Times New Roman" w:hAnsi="Times New Roman"/>
          <w:kern w:val="21"/>
          <w:szCs w:val="32"/>
        </w:rPr>
        <w:t>券</w:t>
      </w:r>
      <w:proofErr w:type="gramEnd"/>
      <w:r>
        <w:rPr>
          <w:rFonts w:ascii="Times New Roman" w:hAnsi="Times New Roman"/>
          <w:kern w:val="21"/>
          <w:szCs w:val="32"/>
        </w:rPr>
        <w:t>补助。</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4.</w:t>
      </w:r>
      <w:r>
        <w:rPr>
          <w:rFonts w:ascii="Times New Roman" w:hAnsi="Times New Roman"/>
          <w:kern w:val="21"/>
          <w:szCs w:val="32"/>
        </w:rPr>
        <w:t>服务机构应在金华市区登记注册，入驻</w:t>
      </w:r>
      <w:r>
        <w:rPr>
          <w:rFonts w:ascii="Times New Roman" w:hAnsi="Times New Roman"/>
          <w:kern w:val="21"/>
          <w:szCs w:val="32"/>
        </w:rPr>
        <w:t>“</w:t>
      </w:r>
      <w:r>
        <w:rPr>
          <w:rFonts w:ascii="Times New Roman" w:hAnsi="Times New Roman"/>
          <w:kern w:val="21"/>
          <w:szCs w:val="32"/>
        </w:rPr>
        <w:t>金华企业之家</w:t>
      </w:r>
      <w:r>
        <w:rPr>
          <w:rFonts w:ascii="Times New Roman" w:hAnsi="Times New Roman"/>
          <w:kern w:val="21"/>
          <w:szCs w:val="32"/>
        </w:rPr>
        <w:t>”</w:t>
      </w:r>
      <w:r>
        <w:rPr>
          <w:rFonts w:ascii="Times New Roman" w:hAnsi="Times New Roman"/>
          <w:kern w:val="21"/>
          <w:szCs w:val="32"/>
        </w:rPr>
        <w:t>平台，具备为中小</w:t>
      </w:r>
      <w:proofErr w:type="gramStart"/>
      <w:r>
        <w:rPr>
          <w:rFonts w:ascii="Times New Roman" w:hAnsi="Times New Roman"/>
          <w:kern w:val="21"/>
          <w:szCs w:val="32"/>
        </w:rPr>
        <w:t>微企业</w:t>
      </w:r>
      <w:proofErr w:type="gramEnd"/>
      <w:r>
        <w:rPr>
          <w:rFonts w:ascii="Times New Roman" w:hAnsi="Times New Roman"/>
          <w:kern w:val="21"/>
          <w:szCs w:val="32"/>
        </w:rPr>
        <w:t>提供专业化服务的能力，以及提供服务须具备的相应资质条件。</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5.</w:t>
      </w:r>
      <w:r>
        <w:rPr>
          <w:rFonts w:ascii="Times New Roman" w:hAnsi="Times New Roman"/>
          <w:kern w:val="21"/>
          <w:szCs w:val="32"/>
        </w:rPr>
        <w:t>服务</w:t>
      </w:r>
      <w:proofErr w:type="gramStart"/>
      <w:r>
        <w:rPr>
          <w:rFonts w:ascii="Times New Roman" w:hAnsi="Times New Roman"/>
          <w:kern w:val="21"/>
          <w:szCs w:val="32"/>
        </w:rPr>
        <w:t>券</w:t>
      </w:r>
      <w:proofErr w:type="gramEnd"/>
      <w:r>
        <w:rPr>
          <w:rFonts w:ascii="Times New Roman" w:hAnsi="Times New Roman"/>
          <w:kern w:val="21"/>
          <w:szCs w:val="32"/>
        </w:rPr>
        <w:t>申领和使用：</w:t>
      </w:r>
      <w:r>
        <w:rPr>
          <w:rFonts w:ascii="Times New Roman" w:hAnsi="Times New Roman"/>
          <w:kern w:val="21"/>
          <w:szCs w:val="32"/>
        </w:rPr>
        <w:t>“</w:t>
      </w:r>
      <w:r>
        <w:rPr>
          <w:rFonts w:ascii="Times New Roman" w:hAnsi="Times New Roman"/>
          <w:kern w:val="21"/>
          <w:szCs w:val="32"/>
        </w:rPr>
        <w:t>服务券</w:t>
      </w:r>
      <w:r>
        <w:rPr>
          <w:rFonts w:ascii="Times New Roman" w:hAnsi="Times New Roman"/>
          <w:kern w:val="21"/>
          <w:szCs w:val="32"/>
        </w:rPr>
        <w:t>”</w:t>
      </w:r>
      <w:r>
        <w:rPr>
          <w:rFonts w:ascii="Times New Roman" w:hAnsi="Times New Roman"/>
          <w:kern w:val="21"/>
          <w:szCs w:val="32"/>
        </w:rPr>
        <w:t>企业申领额度分两类，其中</w:t>
      </w:r>
      <w:r>
        <w:rPr>
          <w:rFonts w:ascii="Times New Roman" w:hAnsi="Times New Roman" w:hint="eastAsia"/>
          <w:kern w:val="21"/>
          <w:szCs w:val="32"/>
        </w:rPr>
        <w:t>省</w:t>
      </w:r>
      <w:r>
        <w:rPr>
          <w:rFonts w:ascii="Times New Roman" w:hAnsi="Times New Roman"/>
          <w:kern w:val="21"/>
          <w:szCs w:val="32"/>
        </w:rPr>
        <w:t>隐形冠军企业、新上</w:t>
      </w:r>
      <w:proofErr w:type="gramStart"/>
      <w:r>
        <w:rPr>
          <w:rFonts w:ascii="Times New Roman" w:hAnsi="Times New Roman"/>
          <w:kern w:val="21"/>
          <w:szCs w:val="32"/>
        </w:rPr>
        <w:t>规</w:t>
      </w:r>
      <w:proofErr w:type="gramEnd"/>
      <w:r>
        <w:rPr>
          <w:rFonts w:ascii="Times New Roman" w:hAnsi="Times New Roman"/>
          <w:kern w:val="21"/>
          <w:szCs w:val="32"/>
        </w:rPr>
        <w:t>企业、</w:t>
      </w:r>
      <w:r w:rsidR="00755BB0">
        <w:rPr>
          <w:rFonts w:ascii="Times New Roman" w:hAnsi="Times New Roman" w:hint="eastAsia"/>
          <w:kern w:val="21"/>
          <w:szCs w:val="32"/>
        </w:rPr>
        <w:t>专精特新</w:t>
      </w:r>
      <w:r>
        <w:rPr>
          <w:rFonts w:ascii="Times New Roman" w:hAnsi="Times New Roman"/>
          <w:kern w:val="21"/>
          <w:szCs w:val="32"/>
        </w:rPr>
        <w:t>中小企业申领额度为</w:t>
      </w:r>
      <w:r>
        <w:rPr>
          <w:rFonts w:ascii="Times New Roman" w:hAnsi="Times New Roman"/>
          <w:kern w:val="21"/>
          <w:szCs w:val="32"/>
        </w:rPr>
        <w:t>1</w:t>
      </w:r>
      <w:r>
        <w:rPr>
          <w:rFonts w:ascii="Times New Roman" w:hAnsi="Times New Roman"/>
          <w:kern w:val="21"/>
          <w:szCs w:val="32"/>
        </w:rPr>
        <w:t>万元，其他企业申领额度为</w:t>
      </w:r>
      <w:r>
        <w:rPr>
          <w:rFonts w:ascii="Times New Roman" w:hAnsi="Times New Roman"/>
          <w:kern w:val="21"/>
          <w:szCs w:val="32"/>
        </w:rPr>
        <w:t>5000</w:t>
      </w:r>
      <w:r>
        <w:rPr>
          <w:rFonts w:ascii="Times New Roman" w:hAnsi="Times New Roman"/>
          <w:kern w:val="21"/>
          <w:szCs w:val="32"/>
        </w:rPr>
        <w:t>元。每笔服务</w:t>
      </w:r>
      <w:proofErr w:type="gramStart"/>
      <w:r>
        <w:rPr>
          <w:rFonts w:ascii="Times New Roman" w:hAnsi="Times New Roman"/>
          <w:kern w:val="21"/>
          <w:szCs w:val="32"/>
        </w:rPr>
        <w:t>券</w:t>
      </w:r>
      <w:proofErr w:type="gramEnd"/>
      <w:r>
        <w:rPr>
          <w:rFonts w:ascii="Times New Roman" w:hAnsi="Times New Roman"/>
          <w:kern w:val="21"/>
          <w:szCs w:val="32"/>
        </w:rPr>
        <w:t>抵用</w:t>
      </w:r>
      <w:proofErr w:type="gramStart"/>
      <w:r>
        <w:rPr>
          <w:rFonts w:ascii="Times New Roman" w:hAnsi="Times New Roman"/>
          <w:kern w:val="21"/>
          <w:szCs w:val="32"/>
        </w:rPr>
        <w:t>额按照</w:t>
      </w:r>
      <w:proofErr w:type="gramEnd"/>
      <w:r>
        <w:rPr>
          <w:rFonts w:ascii="Times New Roman" w:hAnsi="Times New Roman"/>
          <w:kern w:val="21"/>
          <w:szCs w:val="32"/>
        </w:rPr>
        <w:t>不高于实际发生额的</w:t>
      </w:r>
      <w:r>
        <w:rPr>
          <w:rFonts w:ascii="Times New Roman" w:hAnsi="Times New Roman"/>
          <w:kern w:val="21"/>
          <w:szCs w:val="32"/>
        </w:rPr>
        <w:t>80%</w:t>
      </w:r>
      <w:r>
        <w:rPr>
          <w:rFonts w:ascii="Times New Roman" w:hAnsi="Times New Roman"/>
          <w:kern w:val="21"/>
          <w:szCs w:val="32"/>
        </w:rPr>
        <w:t>取</w:t>
      </w:r>
      <w:r>
        <w:rPr>
          <w:rFonts w:ascii="Times New Roman" w:hAnsi="Times New Roman"/>
          <w:kern w:val="21"/>
          <w:szCs w:val="32"/>
        </w:rPr>
        <w:t>整计算。单家服务机构接纳服务</w:t>
      </w:r>
      <w:proofErr w:type="gramStart"/>
      <w:r>
        <w:rPr>
          <w:rFonts w:ascii="Times New Roman" w:hAnsi="Times New Roman"/>
          <w:kern w:val="21"/>
          <w:szCs w:val="32"/>
        </w:rPr>
        <w:t>券</w:t>
      </w:r>
      <w:proofErr w:type="gramEnd"/>
      <w:r>
        <w:rPr>
          <w:rFonts w:ascii="Times New Roman" w:hAnsi="Times New Roman"/>
          <w:kern w:val="21"/>
          <w:szCs w:val="32"/>
        </w:rPr>
        <w:t>总额度不超过</w:t>
      </w:r>
      <w:r>
        <w:rPr>
          <w:rFonts w:ascii="Times New Roman" w:hAnsi="Times New Roman"/>
          <w:kern w:val="21"/>
          <w:szCs w:val="32"/>
        </w:rPr>
        <w:t>25</w:t>
      </w:r>
      <w:r>
        <w:rPr>
          <w:rFonts w:ascii="Times New Roman" w:hAnsi="Times New Roman"/>
          <w:kern w:val="21"/>
          <w:szCs w:val="32"/>
        </w:rPr>
        <w:t>万元。服务</w:t>
      </w:r>
      <w:proofErr w:type="gramStart"/>
      <w:r>
        <w:rPr>
          <w:rFonts w:ascii="Times New Roman" w:hAnsi="Times New Roman"/>
          <w:kern w:val="21"/>
          <w:szCs w:val="32"/>
        </w:rPr>
        <w:t>券</w:t>
      </w:r>
      <w:proofErr w:type="gramEnd"/>
      <w:r>
        <w:rPr>
          <w:rFonts w:ascii="Times New Roman" w:hAnsi="Times New Roman"/>
          <w:kern w:val="21"/>
          <w:szCs w:val="32"/>
        </w:rPr>
        <w:t>设置一定的有效期，使用遵循</w:t>
      </w:r>
      <w:r>
        <w:rPr>
          <w:rFonts w:ascii="Times New Roman" w:hAnsi="Times New Roman"/>
          <w:kern w:val="21"/>
          <w:szCs w:val="32"/>
        </w:rPr>
        <w:t>“</w:t>
      </w:r>
      <w:r>
        <w:rPr>
          <w:rFonts w:ascii="Times New Roman" w:hAnsi="Times New Roman"/>
          <w:kern w:val="21"/>
          <w:szCs w:val="32"/>
        </w:rPr>
        <w:t>先用先得、用完为止</w:t>
      </w:r>
      <w:r>
        <w:rPr>
          <w:rFonts w:ascii="Times New Roman" w:hAnsi="Times New Roman"/>
          <w:kern w:val="21"/>
          <w:szCs w:val="32"/>
        </w:rPr>
        <w:t>”</w:t>
      </w:r>
      <w:r>
        <w:rPr>
          <w:rFonts w:ascii="Times New Roman" w:hAnsi="Times New Roman"/>
          <w:kern w:val="21"/>
          <w:szCs w:val="32"/>
        </w:rPr>
        <w:t>原则。</w:t>
      </w:r>
    </w:p>
    <w:p w:rsidR="006576F8" w:rsidRDefault="001C25B6">
      <w:pPr>
        <w:spacing w:line="600" w:lineRule="exact"/>
        <w:ind w:firstLineChars="200" w:firstLine="640"/>
        <w:rPr>
          <w:rFonts w:ascii="Times New Roman" w:hAnsi="Times New Roman"/>
        </w:rPr>
      </w:pPr>
      <w:r>
        <w:rPr>
          <w:rFonts w:ascii="Times New Roman" w:hAnsi="Times New Roman"/>
          <w:kern w:val="21"/>
          <w:szCs w:val="32"/>
        </w:rPr>
        <w:t>6.</w:t>
      </w:r>
      <w:r>
        <w:rPr>
          <w:rFonts w:ascii="Times New Roman" w:hAnsi="Times New Roman"/>
          <w:kern w:val="21"/>
          <w:szCs w:val="32"/>
        </w:rPr>
        <w:t>兑付流程：服务机构在</w:t>
      </w:r>
      <w:r>
        <w:rPr>
          <w:rFonts w:ascii="Times New Roman" w:hAnsi="Times New Roman"/>
          <w:kern w:val="21"/>
          <w:szCs w:val="32"/>
        </w:rPr>
        <w:t>“</w:t>
      </w:r>
      <w:r>
        <w:rPr>
          <w:rFonts w:ascii="Times New Roman" w:hAnsi="Times New Roman"/>
          <w:kern w:val="21"/>
          <w:szCs w:val="32"/>
        </w:rPr>
        <w:t>金阳光系统</w:t>
      </w:r>
      <w:r>
        <w:rPr>
          <w:rFonts w:ascii="Times New Roman" w:hAnsi="Times New Roman"/>
          <w:kern w:val="21"/>
          <w:szCs w:val="32"/>
        </w:rPr>
        <w:t>”</w:t>
      </w:r>
      <w:r>
        <w:rPr>
          <w:rFonts w:ascii="Times New Roman" w:hAnsi="Times New Roman"/>
          <w:kern w:val="21"/>
          <w:szCs w:val="32"/>
        </w:rPr>
        <w:t>自主申报，第三方机构核查、市经信局抽查后兑付。</w:t>
      </w:r>
    </w:p>
    <w:p w:rsidR="006576F8" w:rsidRDefault="001C25B6">
      <w:pPr>
        <w:spacing w:line="600" w:lineRule="exact"/>
        <w:ind w:firstLineChars="200" w:firstLine="640"/>
        <w:rPr>
          <w:rFonts w:ascii="Times New Roman" w:eastAsia="楷体_GB2312" w:hAnsi="Times New Roman"/>
          <w:kern w:val="21"/>
          <w:szCs w:val="32"/>
        </w:rPr>
      </w:pPr>
      <w:r>
        <w:rPr>
          <w:rFonts w:ascii="Times New Roman" w:eastAsia="楷体_GB2312" w:hAnsi="Times New Roman"/>
          <w:kern w:val="21"/>
          <w:szCs w:val="32"/>
        </w:rPr>
        <w:t>（九）</w:t>
      </w:r>
      <w:r>
        <w:rPr>
          <w:rFonts w:ascii="Times New Roman" w:hAnsi="Times New Roman"/>
          <w:kern w:val="21"/>
          <w:szCs w:val="32"/>
        </w:rPr>
        <w:t>金华市中小企业发展促进中心运营考核奖励</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lastRenderedPageBreak/>
        <w:t>根据《意见》第二十八条：中小企业发展促进中心运维平台获得省考核优秀、良好、合格的，分别奖励</w:t>
      </w:r>
      <w:r>
        <w:rPr>
          <w:rFonts w:ascii="Times New Roman" w:hAnsi="Times New Roman"/>
          <w:kern w:val="21"/>
          <w:szCs w:val="32"/>
        </w:rPr>
        <w:t>100</w:t>
      </w:r>
      <w:r>
        <w:rPr>
          <w:rFonts w:ascii="Times New Roman" w:hAnsi="Times New Roman"/>
          <w:kern w:val="21"/>
          <w:szCs w:val="32"/>
        </w:rPr>
        <w:t>万元、</w:t>
      </w:r>
      <w:r>
        <w:rPr>
          <w:rFonts w:ascii="Times New Roman" w:hAnsi="Times New Roman"/>
          <w:kern w:val="21"/>
          <w:szCs w:val="32"/>
        </w:rPr>
        <w:t>80</w:t>
      </w:r>
      <w:r>
        <w:rPr>
          <w:rFonts w:ascii="Times New Roman" w:hAnsi="Times New Roman"/>
          <w:kern w:val="21"/>
          <w:szCs w:val="32"/>
        </w:rPr>
        <w:t>万元、</w:t>
      </w:r>
      <w:r>
        <w:rPr>
          <w:rFonts w:ascii="Times New Roman" w:hAnsi="Times New Roman"/>
          <w:kern w:val="21"/>
          <w:szCs w:val="32"/>
        </w:rPr>
        <w:t>50</w:t>
      </w:r>
      <w:r>
        <w:rPr>
          <w:rFonts w:ascii="Times New Roman" w:hAnsi="Times New Roman"/>
          <w:kern w:val="21"/>
          <w:szCs w:val="32"/>
        </w:rPr>
        <w:t>万元。奖励资金根据省厅考核文件</w:t>
      </w:r>
      <w:proofErr w:type="gramStart"/>
      <w:r>
        <w:rPr>
          <w:rFonts w:ascii="Times New Roman" w:hAnsi="Times New Roman"/>
          <w:kern w:val="21"/>
          <w:szCs w:val="32"/>
        </w:rPr>
        <w:t>免申即</w:t>
      </w:r>
      <w:proofErr w:type="gramEnd"/>
      <w:r>
        <w:rPr>
          <w:rFonts w:ascii="Times New Roman" w:hAnsi="Times New Roman"/>
          <w:kern w:val="21"/>
          <w:szCs w:val="32"/>
        </w:rPr>
        <w:t>兑。</w:t>
      </w:r>
    </w:p>
    <w:p w:rsidR="006576F8" w:rsidRDefault="001C25B6">
      <w:pPr>
        <w:spacing w:line="600" w:lineRule="exact"/>
        <w:ind w:firstLineChars="200" w:firstLine="640"/>
        <w:rPr>
          <w:rFonts w:ascii="Times New Roman" w:eastAsia="楷体_GB2312" w:hAnsi="Times New Roman"/>
          <w:kern w:val="21"/>
          <w:szCs w:val="32"/>
        </w:rPr>
      </w:pPr>
      <w:r>
        <w:rPr>
          <w:rFonts w:ascii="Times New Roman" w:eastAsia="楷体_GB2312" w:hAnsi="Times New Roman"/>
          <w:kern w:val="21"/>
          <w:szCs w:val="32"/>
        </w:rPr>
        <w:t>（十）</w:t>
      </w:r>
      <w:r>
        <w:rPr>
          <w:rFonts w:ascii="Times New Roman" w:hAnsi="Times New Roman"/>
          <w:kern w:val="21"/>
          <w:szCs w:val="32"/>
        </w:rPr>
        <w:t>市区中小企业服务平台培育奖励</w:t>
      </w:r>
    </w:p>
    <w:p w:rsidR="006576F8" w:rsidRDefault="001C25B6">
      <w:pPr>
        <w:pStyle w:val="2"/>
        <w:spacing w:line="600" w:lineRule="exact"/>
        <w:ind w:leftChars="0" w:left="0" w:firstLineChars="200" w:firstLine="640"/>
        <w:rPr>
          <w:rFonts w:ascii="Times New Roman" w:hAnsi="Times New Roman"/>
          <w:kern w:val="21"/>
          <w:szCs w:val="32"/>
        </w:rPr>
      </w:pPr>
      <w:r>
        <w:rPr>
          <w:rFonts w:ascii="Times New Roman" w:hAnsi="Times New Roman"/>
          <w:kern w:val="21"/>
          <w:szCs w:val="32"/>
        </w:rPr>
        <w:t>根据《意见》第二十九条：新获评国家级、省级中小企业公共服务示范平台的，分</w:t>
      </w:r>
      <w:r>
        <w:rPr>
          <w:rFonts w:ascii="Times New Roman" w:hAnsi="Times New Roman"/>
          <w:kern w:val="21"/>
          <w:szCs w:val="32"/>
        </w:rPr>
        <w:t>别奖励</w:t>
      </w:r>
      <w:r>
        <w:rPr>
          <w:rFonts w:ascii="Times New Roman" w:hAnsi="Times New Roman"/>
          <w:kern w:val="21"/>
          <w:szCs w:val="32"/>
        </w:rPr>
        <w:t>80</w:t>
      </w:r>
      <w:r>
        <w:rPr>
          <w:rFonts w:ascii="Times New Roman" w:hAnsi="Times New Roman"/>
          <w:kern w:val="21"/>
          <w:szCs w:val="32"/>
        </w:rPr>
        <w:t>万元、</w:t>
      </w:r>
      <w:r>
        <w:rPr>
          <w:rFonts w:ascii="Times New Roman" w:hAnsi="Times New Roman"/>
          <w:kern w:val="21"/>
          <w:szCs w:val="32"/>
        </w:rPr>
        <w:t>50</w:t>
      </w:r>
      <w:r>
        <w:rPr>
          <w:rFonts w:ascii="Times New Roman" w:hAnsi="Times New Roman"/>
          <w:kern w:val="21"/>
          <w:szCs w:val="32"/>
        </w:rPr>
        <w:t>万元。奖励资金根据认定文件</w:t>
      </w:r>
      <w:proofErr w:type="gramStart"/>
      <w:r>
        <w:rPr>
          <w:rFonts w:ascii="Times New Roman" w:hAnsi="Times New Roman"/>
          <w:kern w:val="21"/>
          <w:szCs w:val="32"/>
        </w:rPr>
        <w:t>免申即</w:t>
      </w:r>
      <w:proofErr w:type="gramEnd"/>
      <w:r>
        <w:rPr>
          <w:rFonts w:ascii="Times New Roman" w:hAnsi="Times New Roman"/>
          <w:kern w:val="21"/>
          <w:szCs w:val="32"/>
        </w:rPr>
        <w:t>兑。</w:t>
      </w:r>
    </w:p>
    <w:p w:rsidR="006576F8" w:rsidRDefault="001C25B6">
      <w:pPr>
        <w:spacing w:line="600" w:lineRule="exact"/>
        <w:ind w:firstLineChars="200" w:firstLine="640"/>
        <w:rPr>
          <w:rFonts w:ascii="Times New Roman" w:hAnsi="Times New Roman"/>
          <w:kern w:val="21"/>
          <w:szCs w:val="32"/>
        </w:rPr>
      </w:pPr>
      <w:r>
        <w:rPr>
          <w:rFonts w:ascii="Times New Roman" w:hAnsi="Times New Roman"/>
          <w:kern w:val="21"/>
          <w:szCs w:val="32"/>
        </w:rPr>
        <w:t>申报国家、省中小企业公共示范平台，需在金华市域内登记注册，具有独立法人资格，有专业团队，依法经营两年（含）以上，有健全的组织机构和内部管理制度，规范经营、按章纳税、信誉良好，并符合相应的申报条件。</w:t>
      </w:r>
    </w:p>
    <w:p w:rsidR="006576F8" w:rsidRDefault="001C25B6">
      <w:pPr>
        <w:spacing w:line="600" w:lineRule="exact"/>
        <w:ind w:firstLineChars="200" w:firstLine="640"/>
        <w:rPr>
          <w:rFonts w:ascii="Times New Roman" w:eastAsia="黑体" w:hAnsi="Times New Roman"/>
          <w:kern w:val="21"/>
          <w:szCs w:val="32"/>
        </w:rPr>
      </w:pPr>
      <w:r>
        <w:rPr>
          <w:rFonts w:ascii="Times New Roman" w:eastAsia="黑体" w:hAnsi="Times New Roman"/>
          <w:kern w:val="21"/>
          <w:szCs w:val="32"/>
        </w:rPr>
        <w:t>三、附则</w:t>
      </w:r>
    </w:p>
    <w:p w:rsidR="006576F8" w:rsidRDefault="001C25B6">
      <w:pPr>
        <w:spacing w:line="600" w:lineRule="exact"/>
        <w:ind w:firstLineChars="200" w:firstLine="640"/>
        <w:rPr>
          <w:rFonts w:ascii="Times New Roman" w:hAnsi="Times New Roman"/>
          <w:kern w:val="21"/>
          <w:szCs w:val="32"/>
        </w:rPr>
      </w:pPr>
      <w:r>
        <w:rPr>
          <w:rFonts w:ascii="Times New Roman" w:eastAsia="楷体_GB2312" w:hAnsi="Times New Roman"/>
          <w:kern w:val="21"/>
          <w:szCs w:val="32"/>
        </w:rPr>
        <w:t>（十一）</w:t>
      </w:r>
      <w:r>
        <w:rPr>
          <w:rFonts w:ascii="Times New Roman" w:hAnsi="Times New Roman"/>
          <w:kern w:val="21"/>
          <w:szCs w:val="32"/>
        </w:rPr>
        <w:t>本办法由市经信局负责解释。</w:t>
      </w:r>
    </w:p>
    <w:p w:rsidR="006576F8" w:rsidRDefault="001C25B6">
      <w:pPr>
        <w:spacing w:line="600" w:lineRule="exact"/>
        <w:ind w:firstLineChars="200" w:firstLine="640"/>
        <w:rPr>
          <w:rFonts w:ascii="Times New Roman" w:hAnsi="Times New Roman"/>
          <w:kern w:val="21"/>
          <w:sz w:val="28"/>
          <w:szCs w:val="28"/>
        </w:rPr>
      </w:pPr>
      <w:r>
        <w:rPr>
          <w:rFonts w:ascii="Times New Roman" w:eastAsia="楷体_GB2312" w:hAnsi="Times New Roman"/>
          <w:kern w:val="21"/>
          <w:szCs w:val="32"/>
        </w:rPr>
        <w:t>（十二）</w:t>
      </w:r>
      <w:r>
        <w:rPr>
          <w:rFonts w:ascii="Times New Roman" w:hAnsi="Times New Roman"/>
          <w:kern w:val="21"/>
          <w:szCs w:val="32"/>
        </w:rPr>
        <w:t>本办法自</w:t>
      </w:r>
      <w:r>
        <w:rPr>
          <w:rFonts w:ascii="Times New Roman" w:hAnsi="Times New Roman"/>
          <w:kern w:val="21"/>
          <w:szCs w:val="32"/>
        </w:rPr>
        <w:t>2024</w:t>
      </w:r>
      <w:r>
        <w:rPr>
          <w:rFonts w:ascii="Times New Roman" w:hAnsi="Times New Roman"/>
          <w:kern w:val="21"/>
          <w:szCs w:val="32"/>
        </w:rPr>
        <w:t>年</w:t>
      </w:r>
      <w:r>
        <w:rPr>
          <w:rFonts w:ascii="Times New Roman" w:hAnsi="Times New Roman" w:hint="eastAsia"/>
          <w:kern w:val="21"/>
          <w:szCs w:val="32"/>
        </w:rPr>
        <w:t>8</w:t>
      </w:r>
      <w:r>
        <w:rPr>
          <w:rFonts w:ascii="Times New Roman" w:hAnsi="Times New Roman"/>
          <w:kern w:val="21"/>
          <w:szCs w:val="32"/>
        </w:rPr>
        <w:t>月</w:t>
      </w:r>
      <w:r>
        <w:rPr>
          <w:rFonts w:ascii="Times New Roman" w:hAnsi="Times New Roman" w:hint="eastAsia"/>
          <w:kern w:val="21"/>
          <w:szCs w:val="32"/>
        </w:rPr>
        <w:t>25</w:t>
      </w:r>
      <w:r>
        <w:rPr>
          <w:rFonts w:ascii="Times New Roman" w:hAnsi="Times New Roman"/>
          <w:kern w:val="21"/>
          <w:szCs w:val="32"/>
        </w:rPr>
        <w:t>日起</w:t>
      </w:r>
      <w:r>
        <w:rPr>
          <w:rFonts w:ascii="Times New Roman" w:hAnsi="Times New Roman" w:hint="eastAsia"/>
          <w:kern w:val="21"/>
          <w:szCs w:val="32"/>
        </w:rPr>
        <w:t>施行</w:t>
      </w:r>
      <w:r>
        <w:rPr>
          <w:rFonts w:ascii="Times New Roman" w:hAnsi="Times New Roman"/>
          <w:kern w:val="21"/>
          <w:szCs w:val="32"/>
        </w:rPr>
        <w:t>，有效期至</w:t>
      </w:r>
      <w:r>
        <w:rPr>
          <w:rFonts w:ascii="Times New Roman" w:hAnsi="Times New Roman"/>
          <w:kern w:val="21"/>
          <w:szCs w:val="32"/>
        </w:rPr>
        <w:t>2026</w:t>
      </w:r>
      <w:r>
        <w:rPr>
          <w:rFonts w:ascii="Times New Roman" w:hAnsi="Times New Roman"/>
          <w:kern w:val="21"/>
          <w:szCs w:val="32"/>
        </w:rPr>
        <w:t>年</w:t>
      </w:r>
      <w:r>
        <w:rPr>
          <w:rFonts w:ascii="Times New Roman" w:hAnsi="Times New Roman"/>
          <w:kern w:val="21"/>
          <w:szCs w:val="32"/>
        </w:rPr>
        <w:t>12</w:t>
      </w:r>
      <w:r>
        <w:rPr>
          <w:rFonts w:ascii="Times New Roman" w:hAnsi="Times New Roman"/>
          <w:kern w:val="21"/>
          <w:szCs w:val="32"/>
        </w:rPr>
        <w:t>月</w:t>
      </w:r>
      <w:r>
        <w:rPr>
          <w:rFonts w:ascii="Times New Roman" w:hAnsi="Times New Roman"/>
          <w:kern w:val="21"/>
          <w:szCs w:val="32"/>
        </w:rPr>
        <w:t>31</w:t>
      </w:r>
      <w:r>
        <w:rPr>
          <w:rFonts w:ascii="Times New Roman" w:hAnsi="Times New Roman"/>
          <w:kern w:val="21"/>
          <w:szCs w:val="32"/>
        </w:rPr>
        <w:t>日止。</w:t>
      </w:r>
    </w:p>
    <w:p w:rsidR="006576F8" w:rsidRDefault="006576F8">
      <w:pPr>
        <w:spacing w:line="600" w:lineRule="exact"/>
        <w:ind w:firstLineChars="100" w:firstLine="280"/>
        <w:rPr>
          <w:rFonts w:ascii="Times New Roman" w:hAnsi="Times New Roman"/>
          <w:color w:val="0C0C0C"/>
          <w:kern w:val="21"/>
          <w:sz w:val="28"/>
          <w:szCs w:val="28"/>
        </w:rPr>
      </w:pPr>
    </w:p>
    <w:p w:rsidR="006576F8" w:rsidRDefault="006576F8">
      <w:pPr>
        <w:spacing w:line="600" w:lineRule="exact"/>
        <w:ind w:firstLineChars="100" w:firstLine="280"/>
        <w:rPr>
          <w:rFonts w:ascii="Times New Roman" w:hAnsi="Times New Roman"/>
          <w:color w:val="0C0C0C"/>
          <w:kern w:val="21"/>
          <w:sz w:val="28"/>
          <w:szCs w:val="28"/>
        </w:rPr>
      </w:pPr>
    </w:p>
    <w:p w:rsidR="006576F8" w:rsidRDefault="006576F8">
      <w:pPr>
        <w:spacing w:line="600" w:lineRule="exact"/>
        <w:ind w:firstLineChars="100" w:firstLine="280"/>
        <w:rPr>
          <w:rFonts w:ascii="Times New Roman" w:hAnsi="Times New Roman"/>
          <w:color w:val="0C0C0C"/>
          <w:kern w:val="21"/>
          <w:sz w:val="28"/>
          <w:szCs w:val="28"/>
        </w:rPr>
      </w:pPr>
    </w:p>
    <w:p w:rsidR="006576F8" w:rsidRDefault="006576F8">
      <w:pPr>
        <w:spacing w:line="600" w:lineRule="exact"/>
        <w:ind w:firstLineChars="100" w:firstLine="280"/>
        <w:rPr>
          <w:rFonts w:ascii="Times New Roman" w:hAnsi="Times New Roman"/>
          <w:color w:val="0C0C0C"/>
          <w:kern w:val="21"/>
          <w:sz w:val="28"/>
          <w:szCs w:val="28"/>
        </w:rPr>
      </w:pPr>
    </w:p>
    <w:p w:rsidR="006576F8" w:rsidRDefault="006576F8">
      <w:pPr>
        <w:spacing w:line="600" w:lineRule="exact"/>
        <w:ind w:firstLineChars="100" w:firstLine="280"/>
        <w:rPr>
          <w:rFonts w:ascii="Times New Roman" w:hAnsi="Times New Roman"/>
          <w:color w:val="0C0C0C"/>
          <w:kern w:val="21"/>
          <w:sz w:val="28"/>
          <w:szCs w:val="28"/>
        </w:rPr>
      </w:pPr>
    </w:p>
    <w:p w:rsidR="006576F8" w:rsidRDefault="006576F8">
      <w:pPr>
        <w:spacing w:line="600" w:lineRule="exact"/>
        <w:ind w:firstLineChars="100" w:firstLine="280"/>
        <w:rPr>
          <w:rFonts w:ascii="Times New Roman" w:hAnsi="Times New Roman"/>
          <w:color w:val="0C0C0C"/>
          <w:kern w:val="21"/>
          <w:sz w:val="28"/>
          <w:szCs w:val="28"/>
        </w:rPr>
      </w:pPr>
    </w:p>
    <w:p w:rsidR="006576F8" w:rsidRDefault="006576F8" w:rsidP="00755BB0">
      <w:pPr>
        <w:pStyle w:val="a0"/>
        <w:ind w:firstLine="400"/>
      </w:pPr>
    </w:p>
    <w:p w:rsidR="006576F8" w:rsidRDefault="001C25B6">
      <w:pPr>
        <w:spacing w:line="600" w:lineRule="exact"/>
        <w:ind w:firstLineChars="100" w:firstLine="280"/>
        <w:rPr>
          <w:rFonts w:ascii="Times New Roman" w:hAnsi="Times New Roman"/>
          <w:color w:val="0C0C0C"/>
          <w:kern w:val="21"/>
          <w:sz w:val="28"/>
          <w:szCs w:val="28"/>
        </w:rPr>
      </w:pPr>
      <w:r>
        <w:rPr>
          <w:rFonts w:ascii="Times New Roman" w:hAnsi="Times New Roman"/>
          <w:noProof/>
          <w:color w:val="0C0C0C"/>
          <w:kern w:val="21"/>
          <w:sz w:val="28"/>
          <w:szCs w:val="28"/>
        </w:rPr>
        <mc:AlternateContent>
          <mc:Choice Requires="wps">
            <w:drawing>
              <wp:anchor distT="0" distB="0" distL="114300" distR="114300" simplePos="0" relativeHeight="251661312" behindDoc="0" locked="0" layoutInCell="1" allowOverlap="1">
                <wp:simplePos x="0" y="0"/>
                <wp:positionH relativeFrom="column">
                  <wp:posOffset>-84455</wp:posOffset>
                </wp:positionH>
                <wp:positionV relativeFrom="paragraph">
                  <wp:posOffset>12700</wp:posOffset>
                </wp:positionV>
                <wp:extent cx="5800725" cy="1905"/>
                <wp:effectExtent l="0" t="0" r="0" b="0"/>
                <wp:wrapNone/>
                <wp:docPr id="8" name="直接连接符 8"/>
                <wp:cNvGraphicFramePr/>
                <a:graphic xmlns:a="http://schemas.openxmlformats.org/drawingml/2006/main">
                  <a:graphicData uri="http://schemas.microsoft.com/office/word/2010/wordprocessingShape">
                    <wps:wsp>
                      <wps:cNvCnPr/>
                      <wps:spPr>
                        <a:xfrm flipV="1">
                          <a:off x="934085" y="9135745"/>
                          <a:ext cx="5800725" cy="1905"/>
                        </a:xfrm>
                        <a:prstGeom prst="line">
                          <a:avLst/>
                        </a:prstGeom>
                        <a:noFill/>
                        <a:ln w="9525" cap="flat" cmpd="sng" algn="ctr">
                          <a:solidFill>
                            <a:srgbClr val="000000">
                              <a:shade val="95000"/>
                              <a:satMod val="105000"/>
                            </a:srgbClr>
                          </a:solidFill>
                          <a:prstDash val="soli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6.65pt;margin-top:1pt;height:0.15pt;width:456.75pt;z-index:251661312;mso-width-relative:page;mso-height-relative:page;" filled="f" stroked="t" coordsize="21600,21600" o:gfxdata="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RbB+k9QAAAAHAQAADwAAAAAAAAABACAAAAAiAAAAZHJzL2Rvd25yZXYueG1sUEsBAhQAFAAAAAgA&#10;h07iQKucJeDwAQAAqwMAAA4AAAAAAAAAAQAgAAAAIwEAAGRycy9lMm9Eb2MueG1sUEsFBgAAAAAG&#10;AAYAWQEAAIUFAAAAAA==&#10;">
                <v:fill on="f" focussize="0,0"/>
                <v:stroke color="#000000" joinstyle="round"/>
                <v:imagedata o:title=""/>
                <o:lock v:ext="edit" aspectratio="f"/>
              </v:line>
            </w:pict>
          </mc:Fallback>
        </mc:AlternateContent>
      </w:r>
      <w:r>
        <w:rPr>
          <w:rFonts w:ascii="Times New Roman" w:hAnsi="Times New Roman"/>
          <w:noProof/>
          <w:color w:val="0C0C0C"/>
          <w:kern w:val="21"/>
          <w:sz w:val="28"/>
          <w:szCs w:val="28"/>
        </w:rPr>
        <mc:AlternateContent>
          <mc:Choice Requires="wps">
            <w:drawing>
              <wp:anchor distT="0" distB="0" distL="114300" distR="114300" simplePos="0" relativeHeight="251660288" behindDoc="0" locked="0" layoutInCell="1" allowOverlap="1">
                <wp:simplePos x="0" y="0"/>
                <wp:positionH relativeFrom="column">
                  <wp:posOffset>-105410</wp:posOffset>
                </wp:positionH>
                <wp:positionV relativeFrom="paragraph">
                  <wp:posOffset>435610</wp:posOffset>
                </wp:positionV>
                <wp:extent cx="5831205" cy="0"/>
                <wp:effectExtent l="0" t="0" r="0" b="0"/>
                <wp:wrapNone/>
                <wp:docPr id="9" name="直接连接符 9"/>
                <wp:cNvGraphicFramePr/>
                <a:graphic xmlns:a="http://schemas.openxmlformats.org/drawingml/2006/main">
                  <a:graphicData uri="http://schemas.microsoft.com/office/word/2010/wordprocessingShape">
                    <wps:wsp>
                      <wps:cNvCnPr/>
                      <wps:spPr>
                        <a:xfrm>
                          <a:off x="902335" y="9591040"/>
                          <a:ext cx="5831205" cy="0"/>
                        </a:xfrm>
                        <a:prstGeom prst="line">
                          <a:avLst/>
                        </a:prstGeom>
                        <a:noFill/>
                        <a:ln w="9525" cap="flat" cmpd="sng" algn="ctr">
                          <a:solidFill>
                            <a:srgbClr val="000000">
                              <a:shade val="95000"/>
                              <a:satMod val="105000"/>
                            </a:srgbClr>
                          </a:solidFill>
                          <a:prstDash val="soli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8.3pt;margin-top:34.3pt;height:0pt;width:459.15pt;z-index:251660288;mso-width-relative:page;mso-height-relative:page;" filled="f" stroked="t" coordsize="21600,21600" o:gfxdata="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7mdLWAAAACQEA&#10;AA8AAAAAAAAAAQAgAAAAIgAAAGRycy9kb3ducmV2LnhtbFBLAQIUABQAAAAIAIdO4kDLSkTo4wEA&#10;AJ4DAAAOAAAAAAAAAAEAIAAAACUBAABkcnMvZTJvRG9jLnhtbFBLBQYAAAAABgAGAFkBAAB6BQAA&#10;AAA=&#10;">
                <v:fill on="f" focussize="0,0"/>
                <v:stroke color="#000000" joinstyle="round"/>
                <v:imagedata o:title=""/>
                <o:lock v:ext="edit" aspectratio="f"/>
              </v:line>
            </w:pict>
          </mc:Fallback>
        </mc:AlternateContent>
      </w:r>
      <w:r>
        <w:rPr>
          <w:rFonts w:ascii="Times New Roman" w:hAnsi="Times New Roman"/>
          <w:color w:val="0C0C0C"/>
          <w:kern w:val="21"/>
          <w:sz w:val="28"/>
          <w:szCs w:val="28"/>
        </w:rPr>
        <w:t>金华市经济和信息化局办公室</w:t>
      </w:r>
      <w:r>
        <w:rPr>
          <w:rFonts w:hint="eastAsia"/>
          <w:color w:val="0C0C0C"/>
          <w:kern w:val="21"/>
          <w:sz w:val="28"/>
          <w:szCs w:val="28"/>
        </w:rPr>
        <w:t xml:space="preserve">            </w:t>
      </w:r>
      <w:r>
        <w:rPr>
          <w:rFonts w:ascii="Times New Roman" w:hAnsi="Times New Roman"/>
          <w:color w:val="0C0C0C"/>
          <w:kern w:val="21"/>
          <w:sz w:val="28"/>
          <w:szCs w:val="28"/>
        </w:rPr>
        <w:t>2024</w:t>
      </w:r>
      <w:r>
        <w:rPr>
          <w:rFonts w:ascii="Times New Roman" w:hAnsi="Times New Roman"/>
          <w:color w:val="0C0C0C"/>
          <w:kern w:val="21"/>
          <w:sz w:val="28"/>
          <w:szCs w:val="28"/>
        </w:rPr>
        <w:t>年</w:t>
      </w:r>
      <w:r>
        <w:rPr>
          <w:rFonts w:ascii="Times New Roman" w:hAnsi="Times New Roman" w:hint="eastAsia"/>
          <w:color w:val="0C0C0C"/>
          <w:kern w:val="21"/>
          <w:sz w:val="28"/>
          <w:szCs w:val="28"/>
        </w:rPr>
        <w:t>7</w:t>
      </w:r>
      <w:r>
        <w:rPr>
          <w:rFonts w:ascii="Times New Roman" w:hAnsi="Times New Roman"/>
          <w:color w:val="0C0C0C"/>
          <w:kern w:val="21"/>
          <w:sz w:val="28"/>
          <w:szCs w:val="28"/>
        </w:rPr>
        <w:t>月</w:t>
      </w:r>
      <w:r>
        <w:rPr>
          <w:rFonts w:ascii="Times New Roman" w:hAnsi="Times New Roman" w:hint="eastAsia"/>
          <w:color w:val="0C0C0C"/>
          <w:kern w:val="21"/>
          <w:sz w:val="28"/>
          <w:szCs w:val="28"/>
        </w:rPr>
        <w:t>23</w:t>
      </w:r>
      <w:r>
        <w:rPr>
          <w:rFonts w:ascii="Times New Roman" w:hAnsi="Times New Roman"/>
          <w:color w:val="0C0C0C"/>
          <w:kern w:val="21"/>
          <w:sz w:val="28"/>
          <w:szCs w:val="28"/>
        </w:rPr>
        <w:t>日印发</w:t>
      </w:r>
    </w:p>
    <w:sectPr w:rsidR="006576F8">
      <w:footerReference w:type="default" r:id="rId8"/>
      <w:pgSz w:w="11906" w:h="16838"/>
      <w:pgMar w:top="1440" w:right="1800" w:bottom="1440" w:left="1800"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25B6" w:rsidRDefault="001C25B6">
      <w:r>
        <w:separator/>
      </w:r>
    </w:p>
  </w:endnote>
  <w:endnote w:type="continuationSeparator" w:id="0">
    <w:p w:rsidR="001C25B6" w:rsidRDefault="001C2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sans-serif">
    <w:altName w:val="Segoe Print"/>
    <w:charset w:val="00"/>
    <w:family w:val="auto"/>
    <w:pitch w:val="default"/>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6F8" w:rsidRDefault="001C25B6">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6576F8" w:rsidRDefault="001C25B6">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55BB0">
                            <w:rPr>
                              <w:rFonts w:ascii="宋体" w:eastAsia="宋体" w:hAnsi="宋体" w:cs="宋体"/>
                              <w:noProof/>
                              <w:sz w:val="28"/>
                              <w:szCs w:val="28"/>
                            </w:rPr>
                            <w:t>- 8 -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BDkVuwcAgAAFQQAAA4AAAAAAAAAAAAAAAAALgIAAGRycy9lMm9Eb2MueG1sUEsBAi0AFAAGAAgA&#10;AAAhAHGq0bnXAAAABQEAAA8AAAAAAAAAAAAAAAAAdgQAAGRycy9kb3ducmV2LnhtbFBLBQYAAAAA&#10;BAAEAPMAAAB6BQAAAAA=&#10;" filled="f" stroked="f" strokeweight=".5pt">
              <v:textbox style="mso-fit-shape-to-text:t" inset="0,0,0,0">
                <w:txbxContent>
                  <w:p w:rsidR="006576F8" w:rsidRDefault="001C25B6">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55BB0">
                      <w:rPr>
                        <w:rFonts w:ascii="宋体" w:eastAsia="宋体" w:hAnsi="宋体" w:cs="宋体"/>
                        <w:noProof/>
                        <w:sz w:val="28"/>
                        <w:szCs w:val="28"/>
                      </w:rPr>
                      <w:t>- 8 -</w:t>
                    </w:r>
                    <w:r>
                      <w:rPr>
                        <w:rFonts w:ascii="宋体" w:eastAsia="宋体"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25B6" w:rsidRDefault="001C25B6">
      <w:r>
        <w:separator/>
      </w:r>
    </w:p>
  </w:footnote>
  <w:footnote w:type="continuationSeparator" w:id="0">
    <w:p w:rsidR="001C25B6" w:rsidRDefault="001C25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HorizontalSpacing w:val="146"/>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YmJjNGM0MDUwYWY0YWRmNTRiYWRhNzIxZWExY2UifQ=="/>
  </w:docVars>
  <w:rsids>
    <w:rsidRoot w:val="DF4C0907"/>
    <w:rsid w:val="DF4C0907"/>
    <w:rsid w:val="FF9A2793"/>
    <w:rsid w:val="001C25B6"/>
    <w:rsid w:val="006576F8"/>
    <w:rsid w:val="00755BB0"/>
    <w:rsid w:val="3DEE4CC9"/>
    <w:rsid w:val="424324BA"/>
    <w:rsid w:val="4AD43FC5"/>
    <w:rsid w:val="57ABA255"/>
    <w:rsid w:val="5EDBA9D7"/>
    <w:rsid w:val="684B067C"/>
    <w:rsid w:val="6FDD1840"/>
    <w:rsid w:val="7DBF2E3B"/>
    <w:rsid w:val="7F795F04"/>
    <w:rsid w:val="7FCCAB2F"/>
    <w:rsid w:val="7FE1EA25"/>
    <w:rsid w:val="82FFA4DE"/>
    <w:rsid w:val="8B936500"/>
    <w:rsid w:val="DF4C0907"/>
    <w:rsid w:val="DFB6133C"/>
    <w:rsid w:val="EADDCE68"/>
    <w:rsid w:val="F39EA9F3"/>
    <w:rsid w:val="FED76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仿宋_GB2312" w:hAnsi="Calibri"/>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pPr>
      <w:ind w:firstLineChars="200" w:firstLine="723"/>
    </w:pPr>
    <w:rPr>
      <w:kern w:val="0"/>
      <w:sz w:val="20"/>
    </w:rPr>
  </w:style>
  <w:style w:type="paragraph" w:styleId="a4">
    <w:name w:val="Body Text First Indent"/>
    <w:basedOn w:val="a0"/>
    <w:next w:val="a0"/>
    <w:qFormat/>
    <w:pPr>
      <w:ind w:firstLine="720"/>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2">
    <w:name w:val="toc 2"/>
    <w:basedOn w:val="a"/>
    <w:next w:val="a"/>
    <w:uiPriority w:val="39"/>
    <w:unhideWhenUsed/>
    <w:qFormat/>
    <w:pPr>
      <w:ind w:leftChars="200" w:left="420"/>
    </w:pPr>
  </w:style>
  <w:style w:type="paragraph" w:customStyle="1" w:styleId="NormalIndent1">
    <w:name w:val="Normal Indent1"/>
    <w:qFormat/>
    <w:pPr>
      <w:widowControl w:val="0"/>
      <w:spacing w:line="480" w:lineRule="auto"/>
      <w:ind w:firstLineChars="200" w:firstLine="420"/>
      <w:jc w:val="both"/>
    </w:pPr>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仿宋_GB2312" w:hAnsi="Calibri"/>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pPr>
      <w:ind w:firstLineChars="200" w:firstLine="723"/>
    </w:pPr>
    <w:rPr>
      <w:kern w:val="0"/>
      <w:sz w:val="20"/>
    </w:rPr>
  </w:style>
  <w:style w:type="paragraph" w:styleId="a4">
    <w:name w:val="Body Text First Indent"/>
    <w:basedOn w:val="a0"/>
    <w:next w:val="a0"/>
    <w:qFormat/>
    <w:pPr>
      <w:ind w:firstLine="720"/>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2">
    <w:name w:val="toc 2"/>
    <w:basedOn w:val="a"/>
    <w:next w:val="a"/>
    <w:uiPriority w:val="39"/>
    <w:unhideWhenUsed/>
    <w:qFormat/>
    <w:pPr>
      <w:ind w:leftChars="200" w:left="420"/>
    </w:pPr>
  </w:style>
  <w:style w:type="paragraph" w:customStyle="1" w:styleId="NormalIndent1">
    <w:name w:val="Normal Indent1"/>
    <w:qFormat/>
    <w:pPr>
      <w:widowControl w:val="0"/>
      <w:spacing w:line="480" w:lineRule="auto"/>
      <w:ind w:firstLineChars="200" w:firstLine="42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503</Words>
  <Characters>2872</Characters>
  <Application>Microsoft Office Word</Application>
  <DocSecurity>0</DocSecurity>
  <Lines>23</Lines>
  <Paragraphs>6</Paragraphs>
  <ScaleCrop>false</ScaleCrop>
  <Company/>
  <LinksUpToDate>false</LinksUpToDate>
  <CharactersWithSpaces>3369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uos</dc:creator>
  <cp:lastModifiedBy>市经信局</cp:lastModifiedBy>
  <cp:revision>2</cp:revision>
  <cp:lastPrinted>2024-07-24T15:43:00Z</cp:lastPrinted>
  <dcterms:created xsi:type="dcterms:W3CDTF">2024-07-13T00:30:00Z</dcterms:created>
  <dcterms:modified xsi:type="dcterms:W3CDTF">2025-05-23T09:18:00Z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2052-10.8.0.5988</vt:lpwstr>
  </property>
  <property fmtid="{D5CDD505-2E9C-101B-9397-08002B2CF9AE}" pid="3" name="ICV">
    <vt:lpwstr>64654B489CD64C48B3983B30050A933E_12</vt:lpwstr>
  </property>
</Properties>
</file>